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FA30C" w14:textId="77777777" w:rsidR="008F532B" w:rsidRPr="00DD6080" w:rsidRDefault="008F532B" w:rsidP="008F532B">
      <w:pPr>
        <w:spacing w:before="0" w:after="0"/>
        <w:ind w:firstLine="0"/>
        <w:jc w:val="left"/>
        <w:rPr>
          <w:sz w:val="20"/>
          <w:szCs w:val="20"/>
          <w:lang w:val="ru-RU"/>
        </w:rPr>
      </w:pPr>
      <w:bookmarkStart w:id="0" w:name="_GoBack"/>
      <w:bookmarkEnd w:id="0"/>
    </w:p>
    <w:tbl>
      <w:tblPr>
        <w:tblpPr w:leftFromText="181" w:rightFromText="181" w:vertAnchor="text" w:tblpY="1"/>
        <w:tblOverlap w:val="nev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34"/>
      </w:tblGrid>
      <w:tr w:rsidR="00DD6080" w:rsidRPr="00DD6080" w14:paraId="763FA312" w14:textId="77777777" w:rsidTr="00DD6080">
        <w:tc>
          <w:tcPr>
            <w:tcW w:w="9634" w:type="dxa"/>
            <w:shd w:val="clear" w:color="auto" w:fill="auto"/>
          </w:tcPr>
          <w:p w14:paraId="763FA30D" w14:textId="77777777" w:rsidR="00DD6080" w:rsidRPr="00DD6080" w:rsidRDefault="00DD6080" w:rsidP="00DC637C">
            <w:pPr>
              <w:widowControl w:val="0"/>
              <w:ind w:firstLine="0"/>
              <w:jc w:val="right"/>
              <w:rPr>
                <w:rFonts w:ascii="Times New Roman" w:hAnsi="Times New Roman"/>
                <w:sz w:val="20"/>
                <w:szCs w:val="20"/>
              </w:rPr>
            </w:pPr>
            <w:r w:rsidRPr="00DD6080">
              <w:rPr>
                <w:rFonts w:ascii="Times New Roman" w:hAnsi="Times New Roman"/>
                <w:sz w:val="20"/>
                <w:szCs w:val="20"/>
                <w:lang w:val="en-GB"/>
              </w:rPr>
              <w:t xml:space="preserve">Приложение №__ </w:t>
            </w:r>
            <w:r w:rsidRPr="00DD6080">
              <w:rPr>
                <w:rFonts w:ascii="Times New Roman" w:hAnsi="Times New Roman"/>
                <w:sz w:val="20"/>
                <w:szCs w:val="20"/>
              </w:rPr>
              <w:t xml:space="preserve">к договору </w:t>
            </w:r>
          </w:p>
          <w:p w14:paraId="763FA30E" w14:textId="77777777" w:rsidR="00DD6080" w:rsidRPr="00DD6080" w:rsidRDefault="00DD6080" w:rsidP="00DC637C">
            <w:pPr>
              <w:widowControl w:val="0"/>
              <w:ind w:firstLine="0"/>
              <w:jc w:val="right"/>
              <w:rPr>
                <w:rFonts w:ascii="Times New Roman" w:hAnsi="Times New Roman"/>
                <w:sz w:val="20"/>
                <w:szCs w:val="20"/>
                <w:lang w:val="en-GB"/>
              </w:rPr>
            </w:pPr>
            <w:r w:rsidRPr="00DD6080">
              <w:rPr>
                <w:rFonts w:ascii="Times New Roman" w:hAnsi="Times New Roman"/>
                <w:sz w:val="20"/>
                <w:szCs w:val="20"/>
              </w:rPr>
              <w:t>№___________от_________ 20</w:t>
            </w:r>
            <w:r w:rsidRPr="00DD6080">
              <w:rPr>
                <w:rFonts w:ascii="Times New Roman" w:hAnsi="Times New Roman"/>
                <w:sz w:val="20"/>
                <w:szCs w:val="20"/>
                <w:lang w:val="en-GB"/>
              </w:rPr>
              <w:t>___</w:t>
            </w:r>
          </w:p>
          <w:p w14:paraId="763FA30F" w14:textId="77777777" w:rsidR="00DD6080" w:rsidRPr="00DD6080" w:rsidRDefault="00DD6080" w:rsidP="00DC637C">
            <w:pPr>
              <w:widowControl w:val="0"/>
              <w:ind w:firstLine="0"/>
              <w:jc w:val="right"/>
              <w:rPr>
                <w:rFonts w:ascii="Times New Roman" w:hAnsi="Times New Roman"/>
                <w:sz w:val="20"/>
                <w:szCs w:val="20"/>
                <w:lang w:val="en-GB"/>
              </w:rPr>
            </w:pPr>
          </w:p>
        </w:tc>
      </w:tr>
      <w:tr w:rsidR="00DD6080" w:rsidRPr="00DC155A" w14:paraId="763FA315" w14:textId="77777777" w:rsidTr="00DD6080">
        <w:tc>
          <w:tcPr>
            <w:tcW w:w="9634" w:type="dxa"/>
            <w:shd w:val="clear" w:color="auto" w:fill="auto"/>
          </w:tcPr>
          <w:p w14:paraId="763FA313" w14:textId="77777777" w:rsidR="00DD6080" w:rsidRPr="00DD6080" w:rsidRDefault="00DD6080" w:rsidP="00DC637C">
            <w:pPr>
              <w:widowControl w:val="0"/>
              <w:ind w:firstLine="0"/>
              <w:jc w:val="center"/>
              <w:rPr>
                <w:rFonts w:ascii="Times New Roman" w:hAnsi="Times New Roman"/>
                <w:b/>
                <w:sz w:val="20"/>
                <w:szCs w:val="20"/>
                <w:lang w:val="ru-RU"/>
              </w:rPr>
            </w:pPr>
            <w:r w:rsidRPr="00DD608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DD6080" w:rsidRPr="00DD6080" w14:paraId="763FA318" w14:textId="77777777" w:rsidTr="00DD6080">
        <w:tc>
          <w:tcPr>
            <w:tcW w:w="9634" w:type="dxa"/>
            <w:shd w:val="clear" w:color="auto" w:fill="auto"/>
          </w:tcPr>
          <w:p w14:paraId="763FA316"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ОБЩИЕ ПОЛОЖЕНИЯ</w:t>
            </w:r>
          </w:p>
        </w:tc>
      </w:tr>
      <w:tr w:rsidR="00DD6080" w:rsidRPr="00DC155A" w14:paraId="763FA31B" w14:textId="77777777" w:rsidTr="00DD6080">
        <w:tc>
          <w:tcPr>
            <w:tcW w:w="9634" w:type="dxa"/>
            <w:shd w:val="clear" w:color="auto" w:fill="auto"/>
          </w:tcPr>
          <w:p w14:paraId="763FA319"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r>
      <w:tr w:rsidR="00DD6080" w:rsidRPr="00DC155A" w14:paraId="763FA31E" w14:textId="77777777" w:rsidTr="00DD6080">
        <w:tc>
          <w:tcPr>
            <w:tcW w:w="9634" w:type="dxa"/>
            <w:shd w:val="clear" w:color="auto" w:fill="auto"/>
          </w:tcPr>
          <w:p w14:paraId="763FA31C"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DD6080" w:rsidRPr="00DC155A" w14:paraId="763FA322" w14:textId="77777777" w:rsidTr="00DD6080">
        <w:trPr>
          <w:trHeight w:val="1132"/>
        </w:trPr>
        <w:tc>
          <w:tcPr>
            <w:tcW w:w="9634" w:type="dxa"/>
            <w:shd w:val="clear" w:color="auto" w:fill="auto"/>
          </w:tcPr>
          <w:p w14:paraId="763FA31F"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DD6080" w:rsidRPr="00DC155A" w14:paraId="763FA325" w14:textId="77777777" w:rsidTr="00DD6080">
        <w:tc>
          <w:tcPr>
            <w:tcW w:w="9634" w:type="dxa"/>
            <w:shd w:val="clear" w:color="auto" w:fill="auto"/>
          </w:tcPr>
          <w:p w14:paraId="763FA323"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оснастка и иные ресурсы Подрядчика</w:t>
            </w:r>
            <w:r w:rsidRPr="00DD6080" w:rsidDel="00F31F20">
              <w:rPr>
                <w:rFonts w:ascii="Times New Roman" w:hAnsi="Times New Roman"/>
                <w:sz w:val="20"/>
                <w:szCs w:val="20"/>
                <w:lang w:val="ru-RU"/>
              </w:rPr>
              <w:t xml:space="preserve"> </w:t>
            </w:r>
            <w:r w:rsidRPr="00DD6080">
              <w:rPr>
                <w:rFonts w:ascii="Times New Roman" w:hAnsi="Times New Roman"/>
                <w:sz w:val="20"/>
                <w:szCs w:val="20"/>
                <w:lang w:val="ru-RU"/>
              </w:rPr>
              <w:t xml:space="preserve">в целях выполнения обязательств по Договору. </w:t>
            </w:r>
          </w:p>
        </w:tc>
      </w:tr>
      <w:tr w:rsidR="00DD6080" w:rsidRPr="00DC155A" w14:paraId="763FA329" w14:textId="77777777" w:rsidTr="00DD6080">
        <w:tc>
          <w:tcPr>
            <w:tcW w:w="9634" w:type="dxa"/>
            <w:shd w:val="clear" w:color="auto" w:fill="auto"/>
          </w:tcPr>
          <w:p w14:paraId="763FA326"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763FA32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p>
        </w:tc>
      </w:tr>
      <w:tr w:rsidR="00DD6080" w:rsidRPr="00DC155A" w14:paraId="763FA32C" w14:textId="77777777" w:rsidTr="00DD6080">
        <w:tc>
          <w:tcPr>
            <w:tcW w:w="9634" w:type="dxa"/>
            <w:shd w:val="clear" w:color="auto" w:fill="auto"/>
          </w:tcPr>
          <w:p w14:paraId="763FA32A"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СИСТЕМА УПРАВЛЕНИЯ ОТ, ПБ И ООС</w:t>
            </w:r>
          </w:p>
        </w:tc>
      </w:tr>
      <w:tr w:rsidR="00DD6080" w:rsidRPr="00DC155A" w14:paraId="763FA339" w14:textId="77777777" w:rsidTr="00DD6080">
        <w:tc>
          <w:tcPr>
            <w:tcW w:w="9634" w:type="dxa"/>
            <w:shd w:val="clear" w:color="auto" w:fill="auto"/>
          </w:tcPr>
          <w:p w14:paraId="763FA32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14:paraId="763FA32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763FA32F"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763FA330"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63FA331" w14:textId="77777777" w:rsidR="00DD6080" w:rsidRPr="00DD6080" w:rsidRDefault="00DD6080" w:rsidP="00DC637C">
            <w:pPr>
              <w:tabs>
                <w:tab w:val="left" w:pos="284"/>
              </w:tabs>
              <w:autoSpaceDE w:val="0"/>
              <w:autoSpaceDN w:val="0"/>
              <w:adjustRightInd w:val="0"/>
              <w:ind w:firstLine="0"/>
              <w:rPr>
                <w:rFonts w:ascii="Times New Roman" w:hAnsi="Times New Roman"/>
                <w:color w:val="000000" w:themeColor="text1"/>
                <w:sz w:val="20"/>
                <w:szCs w:val="20"/>
                <w:lang w:val="ru-RU"/>
              </w:rPr>
            </w:pPr>
            <w:r w:rsidRPr="00DD6080">
              <w:rPr>
                <w:rFonts w:ascii="Times New Roman" w:hAnsi="Times New Roman"/>
                <w:sz w:val="20"/>
                <w:szCs w:val="20"/>
                <w:lang w:val="ru-RU"/>
              </w:rPr>
              <w:t xml:space="preserve">Компания сертифицирована на соответствие международным </w:t>
            </w:r>
            <w:r w:rsidRPr="00DD6080">
              <w:rPr>
                <w:rFonts w:ascii="Times New Roman" w:hAnsi="Times New Roman"/>
                <w:color w:val="000000" w:themeColor="text1"/>
                <w:sz w:val="20"/>
                <w:szCs w:val="20"/>
                <w:lang w:val="ru-RU"/>
              </w:rPr>
              <w:t xml:space="preserve">стандартам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14001 и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45001 и учитывает показатели Подрядчиков в области ОТ, ПБ и ООС в своих Ключевых Показателях </w:t>
            </w:r>
            <w:r w:rsidRPr="00DD6080">
              <w:rPr>
                <w:rFonts w:ascii="Times New Roman" w:hAnsi="Times New Roman"/>
                <w:sz w:val="20"/>
                <w:szCs w:val="20"/>
                <w:lang w:val="ru-RU"/>
              </w:rPr>
              <w:t>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DD6080" w:rsidRPr="00DC155A" w14:paraId="763FA342" w14:textId="77777777" w:rsidTr="00DD6080">
        <w:tc>
          <w:tcPr>
            <w:tcW w:w="9634" w:type="dxa"/>
            <w:shd w:val="clear" w:color="auto" w:fill="auto"/>
          </w:tcPr>
          <w:p w14:paraId="763FA33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763FA33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763FA33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r>
      <w:tr w:rsidR="00DD6080" w:rsidRPr="00DC155A" w14:paraId="763FA345" w14:textId="77777777" w:rsidTr="00DD6080">
        <w:tc>
          <w:tcPr>
            <w:tcW w:w="9634" w:type="dxa"/>
            <w:shd w:val="clear" w:color="auto" w:fill="auto"/>
          </w:tcPr>
          <w:p w14:paraId="763FA34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w:t>
            </w:r>
            <w:r w:rsidRPr="00DD6080">
              <w:rPr>
                <w:rFonts w:ascii="Times New Roman" w:hAnsi="Times New Roman"/>
                <w:sz w:val="20"/>
                <w:szCs w:val="20"/>
                <w:lang w:val="ru-RU"/>
              </w:rPr>
              <w:lastRenderedPageBreak/>
              <w:t xml:space="preserve">поддержание открытого диалога и выделение квалифицированных ресурсов в достаточном объеме для выполнения условий Договора. </w:t>
            </w:r>
          </w:p>
        </w:tc>
      </w:tr>
      <w:tr w:rsidR="00DD6080" w:rsidRPr="00DC155A" w14:paraId="763FA348" w14:textId="77777777" w:rsidTr="00DD6080">
        <w:tc>
          <w:tcPr>
            <w:tcW w:w="9634" w:type="dxa"/>
            <w:shd w:val="clear" w:color="auto" w:fill="auto"/>
          </w:tcPr>
          <w:p w14:paraId="763FA34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DD6080" w:rsidRPr="00DC155A" w14:paraId="763FA34B" w14:textId="77777777" w:rsidTr="00DD6080">
        <w:tc>
          <w:tcPr>
            <w:tcW w:w="9634" w:type="dxa"/>
            <w:shd w:val="clear" w:color="auto" w:fill="auto"/>
          </w:tcPr>
          <w:p w14:paraId="763FA349"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DD6080" w:rsidRPr="00DC155A" w14:paraId="763FA350" w14:textId="77777777" w:rsidTr="00DD6080">
        <w:tc>
          <w:tcPr>
            <w:tcW w:w="9634" w:type="dxa"/>
            <w:shd w:val="clear" w:color="auto" w:fill="auto"/>
          </w:tcPr>
          <w:p w14:paraId="763FA34E" w14:textId="55A3EE2E" w:rsidR="00DD6080" w:rsidRPr="00DD6080" w:rsidRDefault="00DD6080" w:rsidP="00DC155A">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r>
      <w:tr w:rsidR="00DD6080" w:rsidRPr="00DD6080" w14:paraId="763FA353" w14:textId="77777777" w:rsidTr="00DD6080">
        <w:tc>
          <w:tcPr>
            <w:tcW w:w="9634" w:type="dxa"/>
            <w:shd w:val="clear" w:color="auto" w:fill="auto"/>
          </w:tcPr>
          <w:p w14:paraId="763FA351"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ОБЕСПЕЧЕНИЕ СООТВЕТСТВИЯ И КОМПЕТЕНЦИИ</w:t>
            </w:r>
          </w:p>
        </w:tc>
      </w:tr>
      <w:tr w:rsidR="00DD6080" w:rsidRPr="00DC155A" w14:paraId="763FA359" w14:textId="77777777" w:rsidTr="00DD6080">
        <w:tc>
          <w:tcPr>
            <w:tcW w:w="9634" w:type="dxa"/>
            <w:shd w:val="clear" w:color="auto" w:fill="auto"/>
          </w:tcPr>
          <w:p w14:paraId="763FA35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763FA35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DD6080" w:rsidRPr="00DC155A" w14:paraId="763FA35C" w14:textId="77777777" w:rsidTr="00DD6080">
        <w:tc>
          <w:tcPr>
            <w:tcW w:w="9634" w:type="dxa"/>
            <w:shd w:val="clear" w:color="auto" w:fill="auto"/>
          </w:tcPr>
          <w:p w14:paraId="763FA35A"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DD6080" w:rsidRPr="00DC155A" w14:paraId="763FA361" w14:textId="77777777" w:rsidTr="00DD6080">
        <w:tc>
          <w:tcPr>
            <w:tcW w:w="9634" w:type="dxa"/>
            <w:shd w:val="clear" w:color="auto" w:fill="auto"/>
          </w:tcPr>
          <w:p w14:paraId="763FA35D"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2" w:history="1">
              <w:r w:rsidRPr="00DD6080">
                <w:rPr>
                  <w:rStyle w:val="ad"/>
                  <w:rFonts w:ascii="Times New Roman" w:hAnsi="Times New Roman"/>
                  <w:color w:val="auto"/>
                  <w:sz w:val="20"/>
                  <w:szCs w:val="20"/>
                  <w:lang w:val="ru-RU"/>
                </w:rPr>
                <w:t>http://www.cpc.ru/RU/tenders/Pages/HSEDocuments.aspx</w:t>
              </w:r>
            </w:hyperlink>
            <w:r w:rsidRPr="00DD608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p>
          <w:p w14:paraId="763FA35E" w14:textId="77777777" w:rsidR="00DD6080" w:rsidRPr="00DD6080" w:rsidRDefault="00B93542" w:rsidP="00DC637C">
            <w:pPr>
              <w:widowControl w:val="0"/>
              <w:autoSpaceDE w:val="0"/>
              <w:autoSpaceDN w:val="0"/>
              <w:adjustRightInd w:val="0"/>
              <w:ind w:firstLine="0"/>
              <w:contextualSpacing/>
              <w:rPr>
                <w:rFonts w:ascii="Times New Roman" w:hAnsi="Times New Roman"/>
                <w:sz w:val="20"/>
                <w:szCs w:val="20"/>
                <w:lang w:val="ru-RU"/>
              </w:rPr>
            </w:pPr>
            <w:hyperlink r:id="rId13" w:history="1">
              <w:r w:rsidR="00DD6080" w:rsidRPr="00DD6080">
                <w:rPr>
                  <w:rStyle w:val="ad"/>
                  <w:rFonts w:ascii="Times New Roman" w:hAnsi="Times New Roman"/>
                  <w:color w:val="auto"/>
                  <w:sz w:val="20"/>
                  <w:szCs w:val="20"/>
                </w:rPr>
                <w:t>https</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ktkr</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Contractor</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olimpoks</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ru</w:t>
              </w:r>
              <w:r w:rsidR="00DD6080" w:rsidRPr="00DD6080">
                <w:rPr>
                  <w:rStyle w:val="ad"/>
                  <w:rFonts w:ascii="Times New Roman" w:hAnsi="Times New Roman"/>
                  <w:color w:val="auto"/>
                  <w:sz w:val="20"/>
                  <w:szCs w:val="20"/>
                  <w:lang w:val="ru-RU"/>
                </w:rPr>
                <w:t>/</w:t>
              </w:r>
            </w:hyperlink>
            <w:r w:rsidR="00DD6080" w:rsidRPr="00DD6080">
              <w:rPr>
                <w:rStyle w:val="ad"/>
                <w:color w:val="auto"/>
                <w:sz w:val="20"/>
                <w:szCs w:val="20"/>
                <w:lang w:val="ru-RU"/>
              </w:rPr>
              <w:t>.</w:t>
            </w:r>
            <w:r w:rsidR="00DD6080" w:rsidRPr="00DD6080">
              <w:rPr>
                <w:rFonts w:ascii="Times New Roman" w:hAnsi="Times New Roman"/>
                <w:sz w:val="20"/>
                <w:szCs w:val="20"/>
                <w:lang w:val="ru-RU"/>
              </w:rPr>
              <w:t xml:space="preserve"> </w:t>
            </w:r>
          </w:p>
        </w:tc>
      </w:tr>
      <w:tr w:rsidR="00DD6080" w:rsidRPr="00DC155A" w14:paraId="763FA364" w14:textId="77777777" w:rsidTr="00DD6080">
        <w:tc>
          <w:tcPr>
            <w:tcW w:w="9634" w:type="dxa"/>
            <w:shd w:val="clear" w:color="auto" w:fill="auto"/>
          </w:tcPr>
          <w:p w14:paraId="763FA362"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выполнения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DD6080" w:rsidRPr="00DC155A" w14:paraId="763FA367" w14:textId="77777777" w:rsidTr="00DD6080">
        <w:tc>
          <w:tcPr>
            <w:tcW w:w="9634" w:type="dxa"/>
            <w:shd w:val="clear" w:color="auto" w:fill="auto"/>
          </w:tcPr>
          <w:p w14:paraId="763FA365" w14:textId="77777777" w:rsidR="00DD6080" w:rsidRPr="00DD6080" w:rsidRDefault="00DD6080" w:rsidP="00DC637C">
            <w:pPr>
              <w:numPr>
                <w:ilvl w:val="0"/>
                <w:numId w:val="8"/>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D608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DD6080" w:rsidRPr="00DC155A" w14:paraId="763FA36A" w14:textId="77777777" w:rsidTr="00DD6080">
        <w:tc>
          <w:tcPr>
            <w:tcW w:w="9634" w:type="dxa"/>
            <w:shd w:val="clear" w:color="auto" w:fill="auto"/>
          </w:tcPr>
          <w:p w14:paraId="763FA368" w14:textId="77777777" w:rsidR="00DD6080" w:rsidRPr="00DD6080" w:rsidRDefault="00DD6080" w:rsidP="00DC637C">
            <w:pPr>
              <w:numPr>
                <w:ilvl w:val="0"/>
                <w:numId w:val="8"/>
              </w:numPr>
              <w:tabs>
                <w:tab w:val="left" w:pos="284"/>
              </w:tabs>
              <w:autoSpaceDE w:val="0"/>
              <w:autoSpaceDN w:val="0"/>
              <w:adjustRightInd w:val="0"/>
              <w:spacing w:before="0" w:after="0"/>
              <w:ind w:left="0" w:firstLine="207"/>
              <w:rPr>
                <w:rFonts w:ascii="Times New Roman" w:hAnsi="Times New Roman"/>
                <w:sz w:val="20"/>
                <w:szCs w:val="20"/>
                <w:lang w:val="ru-RU"/>
              </w:rPr>
            </w:pPr>
            <w:r w:rsidRPr="00DD6080">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DD6080" w:rsidRPr="00DC155A" w14:paraId="763FA36D" w14:textId="77777777" w:rsidTr="00DD6080">
        <w:trPr>
          <w:trHeight w:val="2658"/>
        </w:trPr>
        <w:tc>
          <w:tcPr>
            <w:tcW w:w="9634" w:type="dxa"/>
            <w:shd w:val="clear" w:color="auto" w:fill="auto"/>
          </w:tcPr>
          <w:p w14:paraId="763FA36B"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sz w:val="20"/>
                <w:szCs w:val="20"/>
                <w:lang w:val="ru-RU"/>
              </w:rPr>
            </w:pPr>
            <w:r w:rsidRPr="00DD6080">
              <w:rPr>
                <w:rFonts w:ascii="Times New Roman" w:hAnsi="Times New Roman"/>
                <w:color w:val="000000" w:themeColor="text1"/>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DD6080" w:rsidRPr="00DC155A" w14:paraId="763FA370" w14:textId="77777777" w:rsidTr="00DD6080">
        <w:tc>
          <w:tcPr>
            <w:tcW w:w="9634" w:type="dxa"/>
            <w:shd w:val="clear" w:color="auto" w:fill="auto"/>
          </w:tcPr>
          <w:p w14:paraId="763FA36E"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DD6080" w:rsidRPr="00DC155A" w14:paraId="763FA373" w14:textId="77777777" w:rsidTr="00DD6080">
        <w:tc>
          <w:tcPr>
            <w:tcW w:w="9634" w:type="dxa"/>
            <w:shd w:val="clear" w:color="auto" w:fill="auto"/>
          </w:tcPr>
          <w:p w14:paraId="763FA371"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DD6080" w:rsidRPr="00DC155A" w14:paraId="763FA377" w14:textId="77777777" w:rsidTr="00DD6080">
        <w:trPr>
          <w:trHeight w:val="70"/>
        </w:trPr>
        <w:tc>
          <w:tcPr>
            <w:tcW w:w="9634" w:type="dxa"/>
            <w:shd w:val="clear" w:color="auto" w:fill="auto"/>
          </w:tcPr>
          <w:p w14:paraId="763FA37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r>
      <w:tr w:rsidR="00DD6080" w:rsidRPr="00DD6080" w14:paraId="763FA37A" w14:textId="77777777" w:rsidTr="00DD6080">
        <w:tc>
          <w:tcPr>
            <w:tcW w:w="9634" w:type="dxa"/>
            <w:shd w:val="clear" w:color="auto" w:fill="auto"/>
          </w:tcPr>
          <w:p w14:paraId="763FA378"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rPr>
            </w:pPr>
            <w:r w:rsidRPr="00DD608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D6080">
              <w:rPr>
                <w:rFonts w:ascii="Times New Roman" w:hAnsi="Times New Roman"/>
                <w:b/>
                <w:sz w:val="20"/>
                <w:szCs w:val="20"/>
              </w:rPr>
              <w:t xml:space="preserve"> </w:t>
            </w:r>
            <w:r w:rsidRPr="00DD6080">
              <w:rPr>
                <w:rFonts w:ascii="Times New Roman" w:hAnsi="Times New Roman"/>
                <w:b/>
                <w:sz w:val="20"/>
                <w:szCs w:val="20"/>
                <w:lang w:val="ru-RU"/>
              </w:rPr>
              <w:t>ОБСЛУЖИВАНИЕ</w:t>
            </w:r>
          </w:p>
        </w:tc>
      </w:tr>
      <w:tr w:rsidR="00DD6080" w:rsidRPr="00DD6080" w14:paraId="763FA37D" w14:textId="77777777" w:rsidTr="00DD6080">
        <w:tc>
          <w:tcPr>
            <w:tcW w:w="9634" w:type="dxa"/>
            <w:shd w:val="clear" w:color="auto" w:fill="auto"/>
          </w:tcPr>
          <w:p w14:paraId="763FA37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4.1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DC155A" w14:paraId="763FA390" w14:textId="77777777" w:rsidTr="00DD6080">
        <w:trPr>
          <w:trHeight w:val="836"/>
        </w:trPr>
        <w:tc>
          <w:tcPr>
            <w:tcW w:w="9634" w:type="dxa"/>
            <w:shd w:val="clear" w:color="auto" w:fill="auto"/>
          </w:tcPr>
          <w:p w14:paraId="763FA37E" w14:textId="77777777" w:rsidR="00DD6080" w:rsidRPr="00DD6080" w:rsidRDefault="00DD6080" w:rsidP="00DC637C">
            <w:pPr>
              <w:pStyle w:val="af3"/>
              <w:numPr>
                <w:ilvl w:val="1"/>
                <w:numId w:val="39"/>
              </w:numPr>
              <w:tabs>
                <w:tab w:val="left" w:pos="284"/>
              </w:tabs>
              <w:autoSpaceDE w:val="0"/>
              <w:autoSpaceDN w:val="0"/>
              <w:adjustRightInd w:val="0"/>
              <w:spacing w:before="0" w:after="0"/>
              <w:rPr>
                <w:rFonts w:ascii="Times New Roman" w:hAnsi="Times New Roman"/>
                <w:sz w:val="20"/>
                <w:szCs w:val="20"/>
                <w:lang w:val="en-GB"/>
              </w:rPr>
            </w:pPr>
            <w:r w:rsidRPr="00DD608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w:t>
            </w:r>
            <w:r w:rsidRPr="00DD6080">
              <w:rPr>
                <w:rFonts w:ascii="Times New Roman" w:hAnsi="Times New Roman"/>
                <w:sz w:val="20"/>
                <w:szCs w:val="20"/>
                <w:lang w:val="en-GB"/>
              </w:rPr>
              <w:t xml:space="preserve">, а именно: </w:t>
            </w:r>
          </w:p>
          <w:p w14:paraId="763FA37F"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763FA380"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63FA381"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63FA382"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DD6080" w:rsidRPr="00DC155A" w14:paraId="763FA393" w14:textId="77777777" w:rsidTr="00DD6080">
        <w:tc>
          <w:tcPr>
            <w:tcW w:w="9634" w:type="dxa"/>
            <w:shd w:val="clear" w:color="auto" w:fill="auto"/>
          </w:tcPr>
          <w:p w14:paraId="763FA391"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5. СОБЛЮДЕНИЕ ТРЕБОВАНИЙ В ОБЛАСТИ ОТ, ПБ И ООС И БЕЗОПАСНЫЕ УСЛОВИЯ РАБОТЫ</w:t>
            </w:r>
          </w:p>
        </w:tc>
      </w:tr>
      <w:tr w:rsidR="00DD6080" w:rsidRPr="00DC155A" w14:paraId="763FA397" w14:textId="77777777" w:rsidTr="00DD6080">
        <w:tc>
          <w:tcPr>
            <w:tcW w:w="9634" w:type="dxa"/>
            <w:shd w:val="clear" w:color="auto" w:fill="auto"/>
          </w:tcPr>
          <w:p w14:paraId="763FA394"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763FA395"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w:t>
            </w:r>
            <w:r w:rsidRPr="00DD6080">
              <w:rPr>
                <w:rFonts w:ascii="Times New Roman" w:hAnsi="Times New Roman"/>
                <w:sz w:val="20"/>
                <w:szCs w:val="20"/>
                <w:lang w:val="ru-RU"/>
              </w:rPr>
              <w:lastRenderedPageBreak/>
              <w:t xml:space="preserve">ООС Подрядчика, работники не допускаются к прохождению вводного инструктажа. Без </w:t>
            </w:r>
            <w:r w:rsidRPr="00DD608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D608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D6080">
              <w:rPr>
                <w:rFonts w:ascii="Times New Roman" w:hAnsi="Times New Roman"/>
                <w:spacing w:val="-1"/>
                <w:sz w:val="20"/>
                <w:szCs w:val="20"/>
                <w:lang w:val="ru-RU"/>
              </w:rPr>
              <w:t xml:space="preserve">  нахождение работников, </w:t>
            </w:r>
            <w:r w:rsidRPr="00DD6080">
              <w:rPr>
                <w:rFonts w:ascii="Times New Roman" w:hAnsi="Times New Roman"/>
                <w:sz w:val="20"/>
                <w:szCs w:val="20"/>
                <w:lang w:val="ru-RU"/>
              </w:rPr>
              <w:t>автотранспорта и спецтехники на территории действующего объекта Компании</w:t>
            </w:r>
            <w:r w:rsidRPr="00DD6080">
              <w:rPr>
                <w:rFonts w:ascii="Times New Roman" w:hAnsi="Times New Roman"/>
                <w:spacing w:val="-1"/>
                <w:sz w:val="20"/>
                <w:szCs w:val="20"/>
                <w:lang w:val="ru-RU"/>
              </w:rPr>
              <w:t xml:space="preserve">, а также проведение какого-либо рода работ категорически </w:t>
            </w:r>
            <w:r w:rsidRPr="00DD6080">
              <w:rPr>
                <w:rFonts w:ascii="Times New Roman" w:hAnsi="Times New Roman"/>
                <w:sz w:val="20"/>
                <w:szCs w:val="20"/>
                <w:lang w:val="ru-RU"/>
              </w:rPr>
              <w:t>запрещается.</w:t>
            </w:r>
          </w:p>
        </w:tc>
      </w:tr>
      <w:tr w:rsidR="00DD6080" w:rsidRPr="00DD6080" w14:paraId="763FA39A" w14:textId="77777777" w:rsidTr="00DD6080">
        <w:tc>
          <w:tcPr>
            <w:tcW w:w="9634" w:type="dxa"/>
            <w:shd w:val="clear" w:color="auto" w:fill="auto"/>
          </w:tcPr>
          <w:p w14:paraId="763FA398"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DC155A" w14:paraId="763FA39D" w14:textId="77777777" w:rsidTr="00DD6080">
        <w:tc>
          <w:tcPr>
            <w:tcW w:w="9634" w:type="dxa"/>
            <w:shd w:val="clear" w:color="auto" w:fill="auto"/>
          </w:tcPr>
          <w:p w14:paraId="763FA39B"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DD6080" w:rsidRPr="00DC155A" w14:paraId="763FA3A0" w14:textId="77777777" w:rsidTr="00DD6080">
        <w:tc>
          <w:tcPr>
            <w:tcW w:w="9634" w:type="dxa"/>
            <w:shd w:val="clear" w:color="auto" w:fill="auto"/>
          </w:tcPr>
          <w:p w14:paraId="763FA39E"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DD6080" w:rsidRPr="00DC155A" w14:paraId="763FA3A3" w14:textId="77777777" w:rsidTr="00DD6080">
        <w:tc>
          <w:tcPr>
            <w:tcW w:w="9634" w:type="dxa"/>
            <w:shd w:val="clear" w:color="auto" w:fill="auto"/>
          </w:tcPr>
          <w:p w14:paraId="763FA3A1"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eastAsia="x-none"/>
              </w:rPr>
              <w:t xml:space="preserve">Заявление о Политике в области ОТ, ПБ и ООС КТК-Р </w:t>
            </w:r>
          </w:p>
        </w:tc>
      </w:tr>
      <w:tr w:rsidR="00DD6080" w:rsidRPr="00DC155A" w14:paraId="763FA3A6" w14:textId="77777777" w:rsidTr="00DD6080">
        <w:tc>
          <w:tcPr>
            <w:tcW w:w="9634" w:type="dxa"/>
            <w:shd w:val="clear" w:color="auto" w:fill="auto"/>
          </w:tcPr>
          <w:p w14:paraId="763FA3A4"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DD6080" w:rsidRPr="00DD6080" w14:paraId="763FA3A9" w14:textId="77777777" w:rsidTr="00DD6080">
        <w:tc>
          <w:tcPr>
            <w:tcW w:w="9634" w:type="dxa"/>
            <w:shd w:val="clear" w:color="auto" w:fill="auto"/>
          </w:tcPr>
          <w:p w14:paraId="763FA3A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«Жизненно-важные правила КТК»</w:t>
            </w:r>
          </w:p>
        </w:tc>
      </w:tr>
      <w:tr w:rsidR="00DD6080" w:rsidRPr="00DC155A" w14:paraId="763FA3AC" w14:textId="77777777" w:rsidTr="00DD6080">
        <w:tc>
          <w:tcPr>
            <w:tcW w:w="9634" w:type="dxa"/>
            <w:shd w:val="clear" w:color="auto" w:fill="auto"/>
          </w:tcPr>
          <w:p w14:paraId="763FA3A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План Управления ОТ, ПБ и ООС Программа устранения узких мест</w:t>
            </w:r>
          </w:p>
        </w:tc>
      </w:tr>
      <w:tr w:rsidR="00DD6080" w:rsidRPr="00DC155A" w14:paraId="763FA3AF" w14:textId="77777777" w:rsidTr="00DD6080">
        <w:tc>
          <w:tcPr>
            <w:tcW w:w="9634" w:type="dxa"/>
            <w:shd w:val="clear" w:color="auto" w:fill="auto"/>
          </w:tcPr>
          <w:p w14:paraId="763FA3AD"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DD6080" w:rsidRPr="00DC155A" w14:paraId="763FA3B2" w14:textId="77777777" w:rsidTr="00DD6080">
        <w:tc>
          <w:tcPr>
            <w:tcW w:w="9634" w:type="dxa"/>
            <w:shd w:val="clear" w:color="auto" w:fill="auto"/>
          </w:tcPr>
          <w:p w14:paraId="763FA3B0"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DD6080" w:rsidRPr="00DC155A" w14:paraId="763FA3B5" w14:textId="77777777" w:rsidTr="00DD6080">
        <w:tc>
          <w:tcPr>
            <w:tcW w:w="9634" w:type="dxa"/>
            <w:shd w:val="clear" w:color="auto" w:fill="auto"/>
          </w:tcPr>
          <w:p w14:paraId="763FA3B3"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DD6080" w:rsidRPr="00DC155A" w14:paraId="763FA3B8" w14:textId="77777777" w:rsidTr="00DD6080">
        <w:tc>
          <w:tcPr>
            <w:tcW w:w="9634" w:type="dxa"/>
            <w:shd w:val="clear" w:color="auto" w:fill="auto"/>
          </w:tcPr>
          <w:p w14:paraId="763FA3B6" w14:textId="77777777" w:rsidR="00DD6080" w:rsidRPr="00DD6080" w:rsidRDefault="00DD6080" w:rsidP="00DC637C">
            <w:pPr>
              <w:numPr>
                <w:ilvl w:val="1"/>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DD6080" w:rsidRPr="00DC155A" w14:paraId="763FA3BB" w14:textId="77777777" w:rsidTr="00DD6080">
        <w:tc>
          <w:tcPr>
            <w:tcW w:w="9634" w:type="dxa"/>
            <w:shd w:val="clear" w:color="auto" w:fill="auto"/>
          </w:tcPr>
          <w:p w14:paraId="763FA3B9"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DD6080" w:rsidRPr="00DC155A" w14:paraId="763FA3BE" w14:textId="77777777" w:rsidTr="00DD6080">
        <w:tc>
          <w:tcPr>
            <w:tcW w:w="9634" w:type="dxa"/>
            <w:shd w:val="clear" w:color="auto" w:fill="auto"/>
          </w:tcPr>
          <w:p w14:paraId="763FA3BC"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DD6080" w:rsidRPr="00DC155A" w14:paraId="763FA3C1" w14:textId="77777777" w:rsidTr="00DD6080">
        <w:tc>
          <w:tcPr>
            <w:tcW w:w="9634" w:type="dxa"/>
            <w:shd w:val="clear" w:color="auto" w:fill="auto"/>
          </w:tcPr>
          <w:p w14:paraId="763FA3BF"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DD6080" w:rsidRPr="00DC155A" w14:paraId="763FA3C4" w14:textId="77777777" w:rsidTr="00DD6080">
        <w:tc>
          <w:tcPr>
            <w:tcW w:w="9634" w:type="dxa"/>
            <w:shd w:val="clear" w:color="auto" w:fill="auto"/>
          </w:tcPr>
          <w:p w14:paraId="763FA3C2"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DD6080" w:rsidRPr="00DC155A" w14:paraId="763FA3C7" w14:textId="77777777" w:rsidTr="00DD6080">
        <w:trPr>
          <w:trHeight w:val="764"/>
        </w:trPr>
        <w:tc>
          <w:tcPr>
            <w:tcW w:w="9634" w:type="dxa"/>
            <w:shd w:val="clear" w:color="auto" w:fill="auto"/>
          </w:tcPr>
          <w:p w14:paraId="763FA3C5"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DD6080" w:rsidRPr="00DC155A" w14:paraId="763FA3CA" w14:textId="77777777" w:rsidTr="00DD6080">
        <w:tc>
          <w:tcPr>
            <w:tcW w:w="9634" w:type="dxa"/>
            <w:shd w:val="clear" w:color="auto" w:fill="auto"/>
          </w:tcPr>
          <w:p w14:paraId="763FA3C8"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DD6080" w:rsidRPr="00DC155A" w14:paraId="763FA3CD" w14:textId="77777777" w:rsidTr="00DD6080">
        <w:tc>
          <w:tcPr>
            <w:tcW w:w="9634" w:type="dxa"/>
            <w:shd w:val="clear" w:color="auto" w:fill="auto"/>
          </w:tcPr>
          <w:p w14:paraId="763FA3CB" w14:textId="77777777" w:rsidR="00DD6080" w:rsidRPr="00DD6080" w:rsidRDefault="00DD6080" w:rsidP="00DC637C">
            <w:pPr>
              <w:tabs>
                <w:tab w:val="num" w:pos="284"/>
                <w:tab w:val="num"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DD6080" w:rsidRPr="00DC155A" w14:paraId="763FA3D0" w14:textId="77777777" w:rsidTr="00DD6080">
        <w:tc>
          <w:tcPr>
            <w:tcW w:w="9634" w:type="dxa"/>
            <w:shd w:val="clear" w:color="auto" w:fill="auto"/>
          </w:tcPr>
          <w:p w14:paraId="763FA3CE"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о порядке расследования происшествий»;</w:t>
            </w:r>
          </w:p>
        </w:tc>
      </w:tr>
      <w:tr w:rsidR="00DD6080" w:rsidRPr="00DD6080" w14:paraId="763FA3D3" w14:textId="77777777" w:rsidTr="00DD6080">
        <w:tc>
          <w:tcPr>
            <w:tcW w:w="9634" w:type="dxa"/>
            <w:shd w:val="clear" w:color="auto" w:fill="auto"/>
          </w:tcPr>
          <w:p w14:paraId="763FA3D1"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DD6080" w:rsidRPr="00DC155A" w14:paraId="763FA3D6" w14:textId="77777777" w:rsidTr="00DD6080">
        <w:tc>
          <w:tcPr>
            <w:tcW w:w="9634" w:type="dxa"/>
            <w:shd w:val="clear" w:color="auto" w:fill="auto"/>
          </w:tcPr>
          <w:p w14:paraId="763FA3D4"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Процедура наблюдения за условиями труда и безопасным ведением работ;</w:t>
            </w:r>
          </w:p>
        </w:tc>
      </w:tr>
      <w:tr w:rsidR="00DD6080" w:rsidRPr="00DC155A" w14:paraId="763FA3D9" w14:textId="77777777" w:rsidTr="00DD6080">
        <w:tc>
          <w:tcPr>
            <w:tcW w:w="9634" w:type="dxa"/>
            <w:shd w:val="clear" w:color="auto" w:fill="auto"/>
          </w:tcPr>
          <w:p w14:paraId="763FA3D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DD6080" w:rsidRPr="00DC155A" w14:paraId="763FA3DC" w14:textId="77777777" w:rsidTr="00DD6080">
        <w:tc>
          <w:tcPr>
            <w:tcW w:w="9634" w:type="dxa"/>
            <w:shd w:val="clear" w:color="auto" w:fill="auto"/>
          </w:tcPr>
          <w:p w14:paraId="763FA3D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Регламент организации производства работ в охранной зоне нефтепровода;</w:t>
            </w:r>
          </w:p>
        </w:tc>
      </w:tr>
      <w:tr w:rsidR="00DD6080" w:rsidRPr="00DC155A" w14:paraId="763FA3DF" w14:textId="77777777" w:rsidTr="00DD6080">
        <w:tc>
          <w:tcPr>
            <w:tcW w:w="9634" w:type="dxa"/>
            <w:shd w:val="clear" w:color="auto" w:fill="auto"/>
          </w:tcPr>
          <w:p w14:paraId="763FA3DD"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Стандарт КТК по отчетности в области ОТ, ПБ и ООС </w:t>
            </w:r>
          </w:p>
        </w:tc>
      </w:tr>
      <w:tr w:rsidR="00DD6080" w:rsidRPr="00DC155A" w14:paraId="763FA3E2" w14:textId="77777777" w:rsidTr="00DD6080">
        <w:tc>
          <w:tcPr>
            <w:tcW w:w="9634" w:type="dxa"/>
            <w:shd w:val="clear" w:color="auto" w:fill="auto"/>
          </w:tcPr>
          <w:p w14:paraId="763FA3E0"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DD6080" w:rsidRPr="00DC155A" w14:paraId="763FA3E5" w14:textId="77777777" w:rsidTr="00DD6080">
        <w:tc>
          <w:tcPr>
            <w:tcW w:w="9634" w:type="dxa"/>
            <w:shd w:val="clear" w:color="auto" w:fill="auto"/>
          </w:tcPr>
          <w:p w14:paraId="763FA3E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DD6080" w:rsidRPr="00DC155A" w14:paraId="763FA3E8" w14:textId="77777777" w:rsidTr="00DD6080">
        <w:tc>
          <w:tcPr>
            <w:tcW w:w="9634" w:type="dxa"/>
            <w:shd w:val="clear" w:color="auto" w:fill="auto"/>
          </w:tcPr>
          <w:p w14:paraId="763FA3E6"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5.5 Курение разрешается только в специально отведенных обозначенных местах.</w:t>
            </w:r>
          </w:p>
        </w:tc>
      </w:tr>
      <w:tr w:rsidR="00DD6080" w:rsidRPr="00DC155A" w14:paraId="763FA3EB" w14:textId="77777777" w:rsidTr="00DD6080">
        <w:tc>
          <w:tcPr>
            <w:tcW w:w="9634" w:type="dxa"/>
            <w:shd w:val="clear" w:color="auto" w:fill="auto"/>
          </w:tcPr>
          <w:p w14:paraId="763FA3E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DD6080" w:rsidRPr="00DC155A" w14:paraId="763FA3EE" w14:textId="77777777" w:rsidTr="00DC155A">
        <w:trPr>
          <w:trHeight w:val="983"/>
        </w:trPr>
        <w:tc>
          <w:tcPr>
            <w:tcW w:w="9634" w:type="dxa"/>
            <w:shd w:val="clear" w:color="auto" w:fill="auto"/>
          </w:tcPr>
          <w:p w14:paraId="763FA3E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DD6080" w:rsidRPr="00DC155A" w14:paraId="763FA3F1" w14:textId="77777777" w:rsidTr="00DD6080">
        <w:tc>
          <w:tcPr>
            <w:tcW w:w="9634" w:type="dxa"/>
            <w:shd w:val="clear" w:color="auto" w:fill="auto"/>
          </w:tcPr>
          <w:p w14:paraId="763FA3E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DD6080" w:rsidRPr="00DC155A" w14:paraId="763FA3F4" w14:textId="77777777" w:rsidTr="00DD6080">
        <w:tc>
          <w:tcPr>
            <w:tcW w:w="9634" w:type="dxa"/>
            <w:shd w:val="clear" w:color="auto" w:fill="auto"/>
          </w:tcPr>
          <w:p w14:paraId="763FA3F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r>
      <w:tr w:rsidR="00DD6080" w:rsidRPr="00DC155A" w14:paraId="763FA3F7" w14:textId="77777777" w:rsidTr="00DD6080">
        <w:tc>
          <w:tcPr>
            <w:tcW w:w="9634" w:type="dxa"/>
            <w:shd w:val="clear" w:color="auto" w:fill="auto"/>
          </w:tcPr>
          <w:p w14:paraId="763FA3F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DD6080" w:rsidRPr="00DC155A" w14:paraId="763FA3FA" w14:textId="77777777" w:rsidTr="00DD6080">
        <w:tc>
          <w:tcPr>
            <w:tcW w:w="9634" w:type="dxa"/>
            <w:shd w:val="clear" w:color="auto" w:fill="auto"/>
          </w:tcPr>
          <w:p w14:paraId="763FA3F8" w14:textId="77777777" w:rsidR="00DD6080" w:rsidRPr="00DD6080" w:rsidDel="0096483E" w:rsidRDefault="00DD6080" w:rsidP="00DC637C">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DD6080" w:rsidRPr="00DC155A" w14:paraId="763FA3FD" w14:textId="77777777" w:rsidTr="00DD6080">
        <w:tc>
          <w:tcPr>
            <w:tcW w:w="9634" w:type="dxa"/>
            <w:shd w:val="clear" w:color="auto" w:fill="auto"/>
          </w:tcPr>
          <w:p w14:paraId="763FA3FB"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DD6080" w:rsidRPr="00DC155A" w14:paraId="763FA400" w14:textId="77777777" w:rsidTr="00DD6080">
        <w:tc>
          <w:tcPr>
            <w:tcW w:w="9634" w:type="dxa"/>
            <w:shd w:val="clear" w:color="auto" w:fill="auto"/>
          </w:tcPr>
          <w:p w14:paraId="763FA3FE"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DD6080" w:rsidRPr="00DC155A" w14:paraId="763FA403" w14:textId="77777777" w:rsidTr="00DD6080">
        <w:tc>
          <w:tcPr>
            <w:tcW w:w="9634" w:type="dxa"/>
            <w:shd w:val="clear" w:color="auto" w:fill="auto"/>
          </w:tcPr>
          <w:p w14:paraId="763FA401"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DD6080" w:rsidRPr="00DC155A" w14:paraId="763FA406" w14:textId="77777777" w:rsidTr="00DD6080">
        <w:tc>
          <w:tcPr>
            <w:tcW w:w="9634" w:type="dxa"/>
            <w:shd w:val="clear" w:color="auto" w:fill="auto"/>
          </w:tcPr>
          <w:p w14:paraId="763FA404"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DD6080" w:rsidRPr="00DC155A" w14:paraId="763FA409" w14:textId="77777777" w:rsidTr="00DD6080">
        <w:tc>
          <w:tcPr>
            <w:tcW w:w="9634" w:type="dxa"/>
            <w:shd w:val="clear" w:color="auto" w:fill="auto"/>
          </w:tcPr>
          <w:p w14:paraId="763FA407"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DD6080" w:rsidRPr="00DC155A" w14:paraId="763FA40C" w14:textId="77777777" w:rsidTr="00DD6080">
        <w:tc>
          <w:tcPr>
            <w:tcW w:w="9634" w:type="dxa"/>
            <w:shd w:val="clear" w:color="auto" w:fill="auto"/>
          </w:tcPr>
          <w:p w14:paraId="763FA40A"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r>
      <w:tr w:rsidR="00DD6080" w:rsidRPr="00DC155A" w14:paraId="763FA40F" w14:textId="77777777" w:rsidTr="00DD6080">
        <w:tc>
          <w:tcPr>
            <w:tcW w:w="9634" w:type="dxa"/>
            <w:shd w:val="clear" w:color="auto" w:fill="auto"/>
          </w:tcPr>
          <w:p w14:paraId="763FA40D"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DD6080" w:rsidRPr="00DC155A" w14:paraId="763FA412" w14:textId="77777777" w:rsidTr="00DD6080">
        <w:tc>
          <w:tcPr>
            <w:tcW w:w="9634" w:type="dxa"/>
            <w:shd w:val="clear" w:color="auto" w:fill="auto"/>
          </w:tcPr>
          <w:p w14:paraId="763FA410"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документацию на исправный газоанализатор с указанием даты последней поверки;</w:t>
            </w:r>
          </w:p>
        </w:tc>
      </w:tr>
      <w:tr w:rsidR="00DD6080" w:rsidRPr="00DC155A" w14:paraId="763FA415" w14:textId="77777777" w:rsidTr="00DD6080">
        <w:tc>
          <w:tcPr>
            <w:tcW w:w="9634" w:type="dxa"/>
            <w:shd w:val="clear" w:color="auto" w:fill="auto"/>
          </w:tcPr>
          <w:p w14:paraId="763FA413"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DD6080" w:rsidRPr="00DC155A" w14:paraId="763FA418" w14:textId="77777777" w:rsidTr="00DD6080">
        <w:tc>
          <w:tcPr>
            <w:tcW w:w="9634" w:type="dxa"/>
            <w:shd w:val="clear" w:color="auto" w:fill="auto"/>
          </w:tcPr>
          <w:p w14:paraId="763FA416"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r>
      <w:tr w:rsidR="00DD6080" w:rsidRPr="00DC155A" w14:paraId="763FA41B" w14:textId="77777777" w:rsidTr="00DD6080">
        <w:tc>
          <w:tcPr>
            <w:tcW w:w="9634" w:type="dxa"/>
            <w:shd w:val="clear" w:color="auto" w:fill="auto"/>
          </w:tcPr>
          <w:p w14:paraId="763FA41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5.12 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r>
      <w:tr w:rsidR="00DD6080" w:rsidRPr="00DC155A" w14:paraId="763FA41E" w14:textId="77777777" w:rsidTr="00DD6080">
        <w:tc>
          <w:tcPr>
            <w:tcW w:w="9634" w:type="dxa"/>
            <w:shd w:val="clear" w:color="auto" w:fill="auto"/>
          </w:tcPr>
          <w:p w14:paraId="763FA41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DD6080" w:rsidRPr="00DC155A" w14:paraId="763FA421" w14:textId="77777777" w:rsidTr="00DD6080">
        <w:tc>
          <w:tcPr>
            <w:tcW w:w="9634" w:type="dxa"/>
            <w:shd w:val="clear" w:color="auto" w:fill="auto"/>
          </w:tcPr>
          <w:p w14:paraId="763FA41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DD6080" w:rsidRPr="00DD6080" w14:paraId="763FA424" w14:textId="77777777" w:rsidTr="00DD6080">
        <w:tc>
          <w:tcPr>
            <w:tcW w:w="9634" w:type="dxa"/>
            <w:shd w:val="clear" w:color="auto" w:fill="auto"/>
          </w:tcPr>
          <w:p w14:paraId="763FA422" w14:textId="77777777" w:rsidR="00DD6080" w:rsidRPr="00DD6080" w:rsidRDefault="00DD6080" w:rsidP="00DC637C">
            <w:pPr>
              <w:pStyle w:val="af3"/>
              <w:numPr>
                <w:ilvl w:val="0"/>
                <w:numId w:val="40"/>
              </w:numPr>
              <w:tabs>
                <w:tab w:val="left" w:pos="179"/>
              </w:tabs>
              <w:autoSpaceDE w:val="0"/>
              <w:autoSpaceDN w:val="0"/>
              <w:adjustRightInd w:val="0"/>
              <w:ind w:left="462" w:hanging="283"/>
              <w:jc w:val="left"/>
              <w:rPr>
                <w:rFonts w:ascii="Times New Roman" w:hAnsi="Times New Roman"/>
                <w:b/>
                <w:sz w:val="20"/>
                <w:szCs w:val="20"/>
                <w:lang w:val="ru-RU"/>
              </w:rPr>
            </w:pPr>
            <w:r w:rsidRPr="00DD6080">
              <w:rPr>
                <w:rFonts w:ascii="Times New Roman" w:hAnsi="Times New Roman"/>
                <w:b/>
                <w:sz w:val="20"/>
                <w:szCs w:val="20"/>
                <w:lang w:val="ru-RU"/>
              </w:rPr>
              <w:t>ТРЕБОВАНИЯ К ОБОРУДОВАНИЮ</w:t>
            </w:r>
          </w:p>
        </w:tc>
      </w:tr>
      <w:tr w:rsidR="00DD6080" w:rsidRPr="00DC155A" w14:paraId="763FA427" w14:textId="77777777" w:rsidTr="00DD6080">
        <w:trPr>
          <w:trHeight w:val="841"/>
        </w:trPr>
        <w:tc>
          <w:tcPr>
            <w:tcW w:w="9634" w:type="dxa"/>
            <w:shd w:val="clear" w:color="auto" w:fill="auto"/>
          </w:tcPr>
          <w:p w14:paraId="763FA42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DD6080" w:rsidRPr="00DC155A" w14:paraId="763FA42A" w14:textId="77777777" w:rsidTr="00DD6080">
        <w:tc>
          <w:tcPr>
            <w:tcW w:w="9634" w:type="dxa"/>
            <w:shd w:val="clear" w:color="auto" w:fill="auto"/>
          </w:tcPr>
          <w:p w14:paraId="763FA42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DD6080" w:rsidRPr="00DC155A" w14:paraId="763FA42D" w14:textId="77777777" w:rsidTr="00DD6080">
        <w:tc>
          <w:tcPr>
            <w:tcW w:w="9634" w:type="dxa"/>
            <w:shd w:val="clear" w:color="auto" w:fill="auto"/>
          </w:tcPr>
          <w:p w14:paraId="763FA42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DD6080" w:rsidRPr="00DC155A" w14:paraId="763FA430" w14:textId="77777777" w:rsidTr="00DD6080">
        <w:tc>
          <w:tcPr>
            <w:tcW w:w="9634" w:type="dxa"/>
            <w:shd w:val="clear" w:color="auto" w:fill="auto"/>
          </w:tcPr>
          <w:p w14:paraId="763FA42E"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DD6080" w:rsidRPr="00DC155A" w14:paraId="763FA433" w14:textId="77777777" w:rsidTr="00DD6080">
        <w:tc>
          <w:tcPr>
            <w:tcW w:w="9634" w:type="dxa"/>
            <w:shd w:val="clear" w:color="auto" w:fill="auto"/>
          </w:tcPr>
          <w:p w14:paraId="763FA431" w14:textId="77777777" w:rsidR="00DD6080" w:rsidRPr="00DD6080" w:rsidRDefault="00DD6080" w:rsidP="00DC637C">
            <w:pPr>
              <w:widowControl w:val="0"/>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DD6080" w:rsidRPr="00DD6080" w14:paraId="763FA436" w14:textId="77777777" w:rsidTr="00DD6080">
        <w:tc>
          <w:tcPr>
            <w:tcW w:w="9634" w:type="dxa"/>
            <w:shd w:val="clear" w:color="auto" w:fill="auto"/>
          </w:tcPr>
          <w:p w14:paraId="763FA434"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7. СРЕДСТВА ИНДИВИДУАЛЬНОЙ ЗАЩИТЫ (СИЗ)</w:t>
            </w:r>
          </w:p>
        </w:tc>
      </w:tr>
      <w:tr w:rsidR="00DD6080" w:rsidRPr="00DD6080" w14:paraId="763FA439" w14:textId="77777777" w:rsidTr="00DD6080">
        <w:tc>
          <w:tcPr>
            <w:tcW w:w="9634" w:type="dxa"/>
            <w:shd w:val="clear" w:color="auto" w:fill="auto"/>
          </w:tcPr>
          <w:p w14:paraId="763FA437" w14:textId="77777777" w:rsidR="00DD6080" w:rsidRPr="00DD6080" w:rsidRDefault="00DD6080"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DD6080" w:rsidRPr="00DC155A" w14:paraId="763FA43C" w14:textId="77777777" w:rsidTr="00DD6080">
        <w:tc>
          <w:tcPr>
            <w:tcW w:w="9634" w:type="dxa"/>
            <w:shd w:val="clear" w:color="auto" w:fill="auto"/>
          </w:tcPr>
          <w:p w14:paraId="763FA43A" w14:textId="77777777" w:rsidR="00DD6080" w:rsidRPr="00DD6080" w:rsidRDefault="00DD6080"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DD6080" w:rsidRPr="00DC155A" w14:paraId="763FA440" w14:textId="77777777" w:rsidTr="00DD6080">
        <w:tc>
          <w:tcPr>
            <w:tcW w:w="9634" w:type="dxa"/>
            <w:shd w:val="clear" w:color="auto" w:fill="auto"/>
          </w:tcPr>
          <w:p w14:paraId="763FA43D" w14:textId="77777777" w:rsidR="00DD6080" w:rsidRPr="00DD6080" w:rsidRDefault="00DD6080" w:rsidP="00DC637C">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DD6080" w:rsidRPr="00DC155A" w14:paraId="763FA443" w14:textId="77777777" w:rsidTr="00DD6080">
        <w:tc>
          <w:tcPr>
            <w:tcW w:w="9634" w:type="dxa"/>
            <w:shd w:val="clear" w:color="auto" w:fill="auto"/>
          </w:tcPr>
          <w:p w14:paraId="763FA441" w14:textId="77777777" w:rsidR="00DD6080" w:rsidRPr="00DD6080" w:rsidRDefault="00DD6080" w:rsidP="00DC637C">
            <w:pPr>
              <w:numPr>
                <w:ilvl w:val="1"/>
                <w:numId w:val="32"/>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DD6080" w:rsidRPr="00DC155A" w14:paraId="763FA446" w14:textId="77777777" w:rsidTr="00DD6080">
        <w:tc>
          <w:tcPr>
            <w:tcW w:w="9634" w:type="dxa"/>
            <w:shd w:val="clear" w:color="auto" w:fill="auto"/>
          </w:tcPr>
          <w:p w14:paraId="763FA44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8. ЭКСПЛУАТАЦИЯ ТРАНСПОРТНЫХ СРЕДСТВ И ОБЕСПЕЧЕНИЕ БЕЗОПАСНОСТИ ДОРОЖНОГО ДВИЖЕНИЯ</w:t>
            </w:r>
          </w:p>
        </w:tc>
      </w:tr>
      <w:tr w:rsidR="00DD6080" w:rsidRPr="00DC155A" w14:paraId="763FA449" w14:textId="77777777" w:rsidTr="00DD6080">
        <w:tc>
          <w:tcPr>
            <w:tcW w:w="9634" w:type="dxa"/>
            <w:shd w:val="clear" w:color="auto" w:fill="auto"/>
          </w:tcPr>
          <w:p w14:paraId="763FA44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eastAsia="zh-CN"/>
              </w:rPr>
              <w:t xml:space="preserve">8.1. В </w:t>
            </w:r>
            <w:r w:rsidRPr="00DD6080">
              <w:rPr>
                <w:rFonts w:ascii="Times New Roman" w:hAnsi="Times New Roman"/>
                <w:sz w:val="20"/>
                <w:szCs w:val="20"/>
                <w:lang w:val="ru-RU"/>
              </w:rPr>
              <w:t>отношении</w:t>
            </w:r>
            <w:r w:rsidRPr="00DD6080">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DD6080">
              <w:rPr>
                <w:rFonts w:ascii="Times New Roman" w:hAnsi="Times New Roman"/>
                <w:sz w:val="20"/>
                <w:szCs w:val="20"/>
                <w:lang w:val="ru-RU"/>
              </w:rPr>
              <w:t>Подрядчиком должны выполняться следующие требования:</w:t>
            </w:r>
          </w:p>
        </w:tc>
      </w:tr>
      <w:tr w:rsidR="00DD6080" w:rsidRPr="00DC155A" w14:paraId="763FA44C" w14:textId="77777777" w:rsidTr="00DD6080">
        <w:tc>
          <w:tcPr>
            <w:tcW w:w="9634" w:type="dxa"/>
            <w:shd w:val="clear" w:color="auto" w:fill="auto"/>
          </w:tcPr>
          <w:p w14:paraId="763FA44A"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DD6080" w:rsidRPr="00DC155A" w14:paraId="763FA44F" w14:textId="77777777" w:rsidTr="00DD6080">
        <w:tc>
          <w:tcPr>
            <w:tcW w:w="9634" w:type="dxa"/>
            <w:shd w:val="clear" w:color="auto" w:fill="auto"/>
          </w:tcPr>
          <w:p w14:paraId="763FA44D"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DD6080" w:rsidRPr="00DC155A" w14:paraId="763FA453" w14:textId="77777777" w:rsidTr="00DD6080">
        <w:tc>
          <w:tcPr>
            <w:tcW w:w="9634" w:type="dxa"/>
            <w:shd w:val="clear" w:color="auto" w:fill="auto"/>
          </w:tcPr>
          <w:p w14:paraId="763FA450"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DD6080" w:rsidRPr="00DC155A" w14:paraId="763FA457" w14:textId="77777777" w:rsidTr="00DD6080">
        <w:tc>
          <w:tcPr>
            <w:tcW w:w="9634" w:type="dxa"/>
            <w:shd w:val="clear" w:color="auto" w:fill="auto"/>
          </w:tcPr>
          <w:p w14:paraId="763FA454" w14:textId="77777777" w:rsidR="00DD6080" w:rsidRPr="00DD6080" w:rsidRDefault="00DD6080" w:rsidP="00DC637C">
            <w:pPr>
              <w:numPr>
                <w:ilvl w:val="1"/>
                <w:numId w:val="12"/>
              </w:numPr>
              <w:tabs>
                <w:tab w:val="left" w:pos="0"/>
              </w:tabs>
              <w:autoSpaceDE w:val="0"/>
              <w:autoSpaceDN w:val="0"/>
              <w:adjustRightInd w:val="0"/>
              <w:spacing w:before="0" w:after="0"/>
              <w:ind w:left="29" w:hanging="29"/>
              <w:rPr>
                <w:rFonts w:ascii="Times New Roman" w:hAnsi="Times New Roman"/>
                <w:sz w:val="20"/>
                <w:szCs w:val="20"/>
                <w:lang w:val="ru-RU"/>
              </w:rPr>
            </w:pPr>
            <w:r w:rsidRPr="00DD6080">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DD6080" w:rsidRPr="00DC155A" w14:paraId="763FA45A" w14:textId="77777777" w:rsidTr="00DD6080">
        <w:tc>
          <w:tcPr>
            <w:tcW w:w="9634" w:type="dxa"/>
            <w:shd w:val="clear" w:color="auto" w:fill="auto"/>
          </w:tcPr>
          <w:p w14:paraId="763FA458"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Использование ремней безопасности водителем/машинистом и всеми пассажирами обязательно.</w:t>
            </w:r>
          </w:p>
        </w:tc>
      </w:tr>
      <w:tr w:rsidR="00DD6080" w:rsidRPr="00DC155A" w14:paraId="763FA45D" w14:textId="77777777" w:rsidTr="00DD6080">
        <w:tc>
          <w:tcPr>
            <w:tcW w:w="9634" w:type="dxa"/>
            <w:shd w:val="clear" w:color="auto" w:fill="auto"/>
          </w:tcPr>
          <w:p w14:paraId="763FA45B"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DD6080" w:rsidRPr="00DC155A" w14:paraId="763FA460" w14:textId="77777777" w:rsidTr="00DD6080">
        <w:tc>
          <w:tcPr>
            <w:tcW w:w="9634" w:type="dxa"/>
            <w:shd w:val="clear" w:color="auto" w:fill="auto"/>
          </w:tcPr>
          <w:p w14:paraId="763FA45E"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DD6080" w:rsidRPr="00DC155A" w14:paraId="763FA4CD" w14:textId="77777777" w:rsidTr="00DD6080">
        <w:trPr>
          <w:trHeight w:val="2023"/>
        </w:trPr>
        <w:tc>
          <w:tcPr>
            <w:tcW w:w="9634" w:type="dxa"/>
            <w:shd w:val="clear" w:color="auto" w:fill="auto"/>
          </w:tcPr>
          <w:p w14:paraId="763FA461"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763FA462"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если Подрядчик:</w:t>
            </w:r>
          </w:p>
          <w:p w14:paraId="763FA463"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763FA464"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передвигается на АТС и СТ по вдольтрассовым проездам магистрального нефтепровода КТК;</w:t>
            </w:r>
          </w:p>
          <w:p w14:paraId="763FA46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14:paraId="763FA466"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763FA46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763FA46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одной из следующих организаций: CEPA, Test&amp;Training, Prodrive Academy).</w:t>
            </w:r>
          </w:p>
          <w:p w14:paraId="763FA469"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763FA46A"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763FA46B"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763FA46C"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763FA46D"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763FA46E"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763FA46F" w14:textId="77777777" w:rsidR="00DD6080" w:rsidRPr="00DD6080" w:rsidRDefault="00DD6080" w:rsidP="00DC637C">
            <w:pPr>
              <w:autoSpaceDE w:val="0"/>
              <w:autoSpaceDN w:val="0"/>
              <w:adjustRightInd w:val="0"/>
              <w:spacing w:before="0" w:after="0"/>
              <w:rPr>
                <w:rFonts w:ascii="Times New Roman" w:hAnsi="Times New Roman"/>
                <w:sz w:val="20"/>
                <w:szCs w:val="20"/>
                <w:lang w:val="ru-RU" w:eastAsia="ru-RU"/>
              </w:rPr>
            </w:pPr>
          </w:p>
          <w:p w14:paraId="763FA470"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63FA471" w14:textId="77777777" w:rsidR="00DD6080" w:rsidRPr="00DD6080" w:rsidRDefault="00DD6080" w:rsidP="00DC637C">
            <w:pPr>
              <w:pStyle w:val="af3"/>
              <w:rPr>
                <w:rFonts w:ascii="Times New Roman" w:hAnsi="Times New Roman"/>
                <w:sz w:val="20"/>
                <w:szCs w:val="20"/>
                <w:lang w:val="ru-RU" w:eastAsia="ru-RU"/>
              </w:rPr>
            </w:pPr>
          </w:p>
          <w:p w14:paraId="763FA472"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763FA473"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4"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763FA475" w14:textId="77777777" w:rsidR="00DD6080" w:rsidRPr="00DD6080" w:rsidRDefault="00DD6080" w:rsidP="00DC637C">
            <w:pPr>
              <w:pStyle w:val="af3"/>
              <w:rPr>
                <w:rFonts w:ascii="Times New Roman" w:hAnsi="Times New Roman"/>
                <w:sz w:val="20"/>
                <w:szCs w:val="20"/>
                <w:lang w:val="ru-RU"/>
              </w:rPr>
            </w:pPr>
          </w:p>
          <w:p w14:paraId="763FA476"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763FA477"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8"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lastRenderedPageBreak/>
              <w:t xml:space="preserve">ГОСТ 34350-2017 «Техника пожарная. Основные пожарные автомобили. Общие технические требования. Методы испытаний» (утв. </w:t>
            </w:r>
            <w:hyperlink r:id="rId15"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14:paraId="763FA479" w14:textId="77777777" w:rsidR="00DD6080" w:rsidRPr="00DD6080" w:rsidRDefault="00DD6080" w:rsidP="00DC637C">
            <w:pPr>
              <w:autoSpaceDE w:val="0"/>
              <w:autoSpaceDN w:val="0"/>
              <w:ind w:left="567" w:firstLine="0"/>
              <w:rPr>
                <w:rFonts w:ascii="Times New Roman" w:hAnsi="Times New Roman"/>
                <w:sz w:val="20"/>
                <w:szCs w:val="20"/>
                <w:lang w:val="ru-RU"/>
              </w:rPr>
            </w:pPr>
          </w:p>
          <w:p w14:paraId="763FA47A"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DD6080">
              <w:rPr>
                <w:rFonts w:ascii="Times New Roman" w:hAnsi="Times New Roman"/>
                <w:sz w:val="20"/>
                <w:szCs w:val="20"/>
                <w:lang w:val="en-GB"/>
              </w:rPr>
              <w:t>N</w:t>
            </w:r>
            <w:r w:rsidRPr="00DD6080">
              <w:rPr>
                <w:rFonts w:ascii="Times New Roman" w:hAnsi="Times New Roman"/>
                <w:sz w:val="20"/>
                <w:szCs w:val="20"/>
                <w:lang w:val="ru-RU"/>
              </w:rPr>
              <w:t xml:space="preserve"> 627-ст).</w:t>
            </w:r>
          </w:p>
          <w:p w14:paraId="763FA47C"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763FA47D"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63FA47F"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D6080">
              <w:rPr>
                <w:rFonts w:ascii="Times New Roman" w:hAnsi="Times New Roman"/>
                <w:sz w:val="20"/>
                <w:szCs w:val="20"/>
              </w:rPr>
              <w:t>HandsFree</w:t>
            </w:r>
            <w:r w:rsidRPr="00DD6080">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14:paraId="763FA480"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763FA481"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p>
          <w:p w14:paraId="763FA48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n</w:t>
            </w:r>
            <w:r w:rsidRPr="00DD6080">
              <w:rPr>
                <w:rFonts w:ascii="Times New Roman" w:hAnsi="Times New Roman"/>
                <w:sz w:val="20"/>
                <w:szCs w:val="20"/>
                <w:lang w:val="ru-RU"/>
              </w:rPr>
              <w:t>) В случае длительного размещения (более 1 дня) АТС и СТ Подрядчика на объектах Компании, Подрядчика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763FA483"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o</w:t>
            </w:r>
            <w:r w:rsidRPr="00DD6080">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763FA484"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p</w:t>
            </w:r>
            <w:r w:rsidRPr="00DD6080">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DD6080" w:rsidRPr="00DC155A" w14:paraId="763FA4D0" w14:textId="77777777" w:rsidTr="00DD6080">
        <w:tc>
          <w:tcPr>
            <w:tcW w:w="9634" w:type="dxa"/>
            <w:shd w:val="clear" w:color="auto" w:fill="auto"/>
          </w:tcPr>
          <w:p w14:paraId="763FA4C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lastRenderedPageBreak/>
              <w:t>9. ПОЛИТИКА В ОТНОШЕНИИ ЗАПРЕТА НА УПОТРЕБЛЕНИЕ АЛКОГОЛЯ, НАРКОТИКОВ, ПСИХОТРОПНЫХ, ТОКСИЧЕСКИХ ВЕЩЕСТВ И ПРЕКУРСОРОВ</w:t>
            </w:r>
          </w:p>
        </w:tc>
      </w:tr>
      <w:tr w:rsidR="00DD6080" w:rsidRPr="00DD6080" w14:paraId="763FA4D3" w14:textId="77777777" w:rsidTr="00DD6080">
        <w:tc>
          <w:tcPr>
            <w:tcW w:w="9634" w:type="dxa"/>
            <w:shd w:val="clear" w:color="auto" w:fill="auto"/>
          </w:tcPr>
          <w:p w14:paraId="763FA4D1" w14:textId="77777777" w:rsidR="00DD6080" w:rsidRPr="00DD6080" w:rsidRDefault="00DD6080" w:rsidP="00DC637C">
            <w:pPr>
              <w:numPr>
                <w:ilvl w:val="1"/>
                <w:numId w:val="21"/>
              </w:numPr>
              <w:tabs>
                <w:tab w:val="left" w:pos="284"/>
              </w:tabs>
              <w:autoSpaceDE w:val="0"/>
              <w:autoSpaceDN w:val="0"/>
              <w:adjustRightInd w:val="0"/>
              <w:spacing w:before="0" w:after="0"/>
              <w:jc w:val="left"/>
              <w:rPr>
                <w:rFonts w:ascii="Times New Roman" w:hAnsi="Times New Roman"/>
                <w:sz w:val="20"/>
                <w:szCs w:val="20"/>
                <w:lang w:val="en-GB"/>
              </w:rPr>
            </w:pPr>
            <w:r w:rsidRPr="00DD6080">
              <w:rPr>
                <w:rFonts w:ascii="Times New Roman" w:hAnsi="Times New Roman"/>
                <w:sz w:val="20"/>
                <w:szCs w:val="20"/>
                <w:lang w:val="ru-RU"/>
              </w:rPr>
              <w:t xml:space="preserve"> Подрядчик</w:t>
            </w:r>
            <w:r w:rsidRPr="00DD6080">
              <w:rPr>
                <w:rFonts w:ascii="Times New Roman" w:hAnsi="Times New Roman"/>
                <w:sz w:val="20"/>
                <w:szCs w:val="20"/>
                <w:lang w:val="en-GB"/>
              </w:rPr>
              <w:t xml:space="preserve"> обязан:</w:t>
            </w:r>
          </w:p>
        </w:tc>
      </w:tr>
      <w:tr w:rsidR="00DD6080" w:rsidRPr="00DC155A" w14:paraId="763FA4D6" w14:textId="77777777" w:rsidTr="00DD6080">
        <w:tc>
          <w:tcPr>
            <w:tcW w:w="9634" w:type="dxa"/>
            <w:shd w:val="clear" w:color="auto" w:fill="auto"/>
          </w:tcPr>
          <w:p w14:paraId="763FA4D4" w14:textId="77777777" w:rsidR="00DD6080" w:rsidRPr="00DD6080" w:rsidRDefault="00DD6080"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DD6080" w:rsidRPr="00DC155A" w14:paraId="763FA4D9" w14:textId="77777777" w:rsidTr="00DD6080">
        <w:tc>
          <w:tcPr>
            <w:tcW w:w="9634" w:type="dxa"/>
            <w:shd w:val="clear" w:color="auto" w:fill="auto"/>
          </w:tcPr>
          <w:p w14:paraId="763FA4D7" w14:textId="77777777" w:rsidR="00DD6080" w:rsidRPr="00DD6080" w:rsidRDefault="00DD6080" w:rsidP="00DC637C">
            <w:pPr>
              <w:numPr>
                <w:ilvl w:val="1"/>
                <w:numId w:val="10"/>
              </w:numPr>
              <w:tabs>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DD6080" w:rsidRPr="00DC155A" w14:paraId="763FA4DC" w14:textId="77777777" w:rsidTr="00DD6080">
        <w:tc>
          <w:tcPr>
            <w:tcW w:w="9634" w:type="dxa"/>
            <w:shd w:val="clear" w:color="auto" w:fill="auto"/>
          </w:tcPr>
          <w:p w14:paraId="763FA4DA"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 работник(и) Подрядчика не допускается на рабочее место.</w:t>
            </w:r>
          </w:p>
        </w:tc>
      </w:tr>
      <w:tr w:rsidR="00DD6080" w:rsidRPr="00DC155A" w14:paraId="763FA4DF" w14:textId="77777777" w:rsidTr="00DD6080">
        <w:tc>
          <w:tcPr>
            <w:tcW w:w="9634" w:type="dxa"/>
            <w:shd w:val="clear" w:color="auto" w:fill="auto"/>
          </w:tcPr>
          <w:p w14:paraId="763FA4DD"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DD6080" w:rsidRPr="00DC155A" w14:paraId="763FA4E2" w14:textId="77777777" w:rsidTr="00DD6080">
        <w:tc>
          <w:tcPr>
            <w:tcW w:w="9634" w:type="dxa"/>
            <w:shd w:val="clear" w:color="auto" w:fill="auto"/>
          </w:tcPr>
          <w:p w14:paraId="763FA4E0"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DD6080" w:rsidRPr="00DC155A" w14:paraId="763FA4E5" w14:textId="77777777" w:rsidTr="00DD6080">
        <w:tc>
          <w:tcPr>
            <w:tcW w:w="9634" w:type="dxa"/>
            <w:shd w:val="clear" w:color="auto" w:fill="auto"/>
          </w:tcPr>
          <w:p w14:paraId="763FA4E3"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DD6080" w:rsidRPr="00DD6080" w14:paraId="763FA4E8" w14:textId="77777777" w:rsidTr="00DD6080">
        <w:tc>
          <w:tcPr>
            <w:tcW w:w="9634" w:type="dxa"/>
            <w:shd w:val="clear" w:color="auto" w:fill="auto"/>
          </w:tcPr>
          <w:p w14:paraId="763FA4E6"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10. ПРОВЕРКИ СООТВЕТСТВИЯ</w:t>
            </w:r>
          </w:p>
        </w:tc>
      </w:tr>
      <w:tr w:rsidR="00DD6080" w:rsidRPr="00DC155A" w14:paraId="763FA4EB" w14:textId="77777777" w:rsidTr="00DD6080">
        <w:tc>
          <w:tcPr>
            <w:tcW w:w="9634" w:type="dxa"/>
            <w:shd w:val="clear" w:color="auto" w:fill="auto"/>
          </w:tcPr>
          <w:p w14:paraId="763FA4E9" w14:textId="77777777" w:rsidR="00DD6080" w:rsidRPr="00DD6080" w:rsidRDefault="00DD6080" w:rsidP="00DC637C">
            <w:pPr>
              <w:tabs>
                <w:tab w:val="left" w:pos="0"/>
              </w:tabs>
              <w:autoSpaceDE w:val="0"/>
              <w:autoSpaceDN w:val="0"/>
              <w:adjustRightInd w:val="0"/>
              <w:ind w:firstLine="0"/>
              <w:rPr>
                <w:rFonts w:ascii="Times New Roman" w:hAnsi="Times New Roman"/>
                <w:vanish/>
                <w:sz w:val="20"/>
                <w:szCs w:val="20"/>
                <w:lang w:val="ru-RU" w:eastAsia="ru-RU"/>
              </w:rPr>
            </w:pPr>
            <w:r w:rsidRPr="00DD608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DD6080" w:rsidRPr="00DC155A" w14:paraId="763FA4EE" w14:textId="77777777" w:rsidTr="00DD6080">
        <w:tc>
          <w:tcPr>
            <w:tcW w:w="9634" w:type="dxa"/>
            <w:shd w:val="clear" w:color="auto" w:fill="auto"/>
          </w:tcPr>
          <w:p w14:paraId="763FA4EC"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r>
      <w:tr w:rsidR="00DD6080" w:rsidRPr="00DD6080" w14:paraId="763FA4F1" w14:textId="77777777" w:rsidTr="00DD6080">
        <w:tc>
          <w:tcPr>
            <w:tcW w:w="9634" w:type="dxa"/>
            <w:shd w:val="clear" w:color="auto" w:fill="auto"/>
          </w:tcPr>
          <w:p w14:paraId="763FA4E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11. ОХРАНА ОКРУЖАЮЩЕЙ СРЕДЫ</w:t>
            </w:r>
          </w:p>
        </w:tc>
      </w:tr>
      <w:tr w:rsidR="00DD6080" w:rsidRPr="00DC155A" w14:paraId="763FA4F4" w14:textId="77777777" w:rsidTr="00DD6080">
        <w:tc>
          <w:tcPr>
            <w:tcW w:w="9634" w:type="dxa"/>
            <w:shd w:val="clear" w:color="auto" w:fill="auto"/>
          </w:tcPr>
          <w:p w14:paraId="763FA4F2" w14:textId="77777777" w:rsidR="00DD6080" w:rsidRPr="00DD6080" w:rsidRDefault="00DD6080" w:rsidP="00DC637C">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выполнения Работ Подрядчик обязан:</w:t>
            </w:r>
          </w:p>
        </w:tc>
      </w:tr>
      <w:tr w:rsidR="00DD6080" w:rsidRPr="00DC155A" w14:paraId="763FA4F7" w14:textId="77777777" w:rsidTr="00DD6080">
        <w:tc>
          <w:tcPr>
            <w:tcW w:w="9634" w:type="dxa"/>
            <w:shd w:val="clear" w:color="auto" w:fill="auto"/>
          </w:tcPr>
          <w:p w14:paraId="763FA4F5"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DD6080" w:rsidRPr="00DC155A" w14:paraId="763FA4FA" w14:textId="77777777" w:rsidTr="00DD6080">
        <w:tc>
          <w:tcPr>
            <w:tcW w:w="9634" w:type="dxa"/>
            <w:shd w:val="clear" w:color="auto" w:fill="auto"/>
          </w:tcPr>
          <w:p w14:paraId="763FA4F8"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DD6080" w:rsidRPr="00DC155A" w14:paraId="763FA4FD" w14:textId="77777777" w:rsidTr="00DD6080">
        <w:tc>
          <w:tcPr>
            <w:tcW w:w="9634" w:type="dxa"/>
            <w:shd w:val="clear" w:color="auto" w:fill="auto"/>
          </w:tcPr>
          <w:p w14:paraId="763FA4FB"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DD6080" w:rsidRPr="00DC155A" w14:paraId="763FA502" w14:textId="77777777" w:rsidTr="00DD6080">
        <w:tc>
          <w:tcPr>
            <w:tcW w:w="9634" w:type="dxa"/>
            <w:shd w:val="clear" w:color="auto" w:fill="auto"/>
          </w:tcPr>
          <w:p w14:paraId="763FA4FE"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763FA4FF"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DD6080" w:rsidRPr="00DC155A" w14:paraId="763FA505" w14:textId="77777777" w:rsidTr="00DD6080">
        <w:tc>
          <w:tcPr>
            <w:tcW w:w="9634" w:type="dxa"/>
            <w:shd w:val="clear" w:color="auto" w:fill="auto"/>
          </w:tcPr>
          <w:p w14:paraId="763FA503"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DD6080" w:rsidRPr="00DC155A" w14:paraId="763FA508" w14:textId="77777777" w:rsidTr="00DD6080">
        <w:tc>
          <w:tcPr>
            <w:tcW w:w="9634" w:type="dxa"/>
            <w:shd w:val="clear" w:color="auto" w:fill="auto"/>
          </w:tcPr>
          <w:p w14:paraId="763FA50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DD6080" w:rsidRPr="00DC155A" w14:paraId="763FA50E" w14:textId="77777777" w:rsidTr="00DD6080">
        <w:tc>
          <w:tcPr>
            <w:tcW w:w="9634" w:type="dxa"/>
            <w:shd w:val="clear" w:color="auto" w:fill="auto"/>
          </w:tcPr>
          <w:p w14:paraId="763FA509" w14:textId="77777777" w:rsidR="00DD6080" w:rsidRPr="00DD6080" w:rsidRDefault="00DD6080" w:rsidP="00DC637C">
            <w:pPr>
              <w:numPr>
                <w:ilvl w:val="1"/>
                <w:numId w:val="2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D6080">
              <w:rPr>
                <w:rFonts w:ascii="Times New Roman" w:hAnsi="Times New Roman"/>
                <w:sz w:val="20"/>
                <w:szCs w:val="20"/>
                <w:lang w:val="en-GB"/>
              </w:rPr>
              <w:t>I</w:t>
            </w:r>
            <w:r w:rsidRPr="00DD6080">
              <w:rPr>
                <w:rFonts w:ascii="Times New Roman" w:hAnsi="Times New Roman"/>
                <w:sz w:val="20"/>
                <w:szCs w:val="20"/>
                <w:lang w:val="ru-RU"/>
              </w:rPr>
              <w:t>-</w:t>
            </w:r>
            <w:r w:rsidRPr="00DD6080">
              <w:rPr>
                <w:rFonts w:ascii="Times New Roman" w:hAnsi="Times New Roman"/>
                <w:sz w:val="20"/>
                <w:szCs w:val="20"/>
                <w:lang w:val="en-GB"/>
              </w:rPr>
              <w:t>IV</w:t>
            </w:r>
            <w:r w:rsidRPr="00DD608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763FA50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DD6080" w:rsidRPr="00DC155A" w14:paraId="763FA511" w14:textId="77777777" w:rsidTr="00DD6080">
        <w:tc>
          <w:tcPr>
            <w:tcW w:w="9634" w:type="dxa"/>
            <w:shd w:val="clear" w:color="auto" w:fill="auto"/>
          </w:tcPr>
          <w:p w14:paraId="763FA50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11.4. </w:t>
            </w:r>
            <w:r w:rsidRPr="00DD6080">
              <w:rPr>
                <w:rFonts w:ascii="Times New Roman" w:hAnsi="Times New Roman"/>
                <w:sz w:val="20"/>
                <w:szCs w:val="20"/>
                <w:lang w:val="ru-RU"/>
              </w:rPr>
              <w:t xml:space="preserve"> Подрядчику</w:t>
            </w:r>
            <w:r w:rsidRPr="00DD6080">
              <w:rPr>
                <w:rFonts w:ascii="Times New Roman" w:hAnsi="Times New Roman"/>
                <w:sz w:val="20"/>
                <w:szCs w:val="20"/>
                <w:lang w:val="ru-RU" w:eastAsia="ru-RU"/>
              </w:rPr>
              <w:t xml:space="preserve">  запрещается осуществлять мойку автотранспорта в водных объектах, в границах водоохранных зон и на объектах Компани.</w:t>
            </w:r>
          </w:p>
        </w:tc>
      </w:tr>
      <w:tr w:rsidR="00DD6080" w:rsidRPr="00DC155A" w14:paraId="763FA515" w14:textId="77777777" w:rsidTr="00DD6080">
        <w:tc>
          <w:tcPr>
            <w:tcW w:w="9634" w:type="dxa"/>
            <w:shd w:val="clear" w:color="auto" w:fill="auto"/>
          </w:tcPr>
          <w:p w14:paraId="763FA51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11.5 </w:t>
            </w:r>
            <w:r w:rsidRPr="00DD6080">
              <w:rPr>
                <w:rFonts w:ascii="Times New Roman" w:hAnsi="Times New Roman"/>
                <w:sz w:val="20"/>
                <w:szCs w:val="20"/>
                <w:lang w:val="ru-RU"/>
              </w:rPr>
              <w:t>Подрядчик</w:t>
            </w:r>
            <w:r w:rsidRPr="00DD608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763FA513"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p>
        </w:tc>
      </w:tr>
      <w:tr w:rsidR="00DD6080" w:rsidRPr="00DD6080" w14:paraId="763FA518" w14:textId="77777777" w:rsidTr="00DD6080">
        <w:tc>
          <w:tcPr>
            <w:tcW w:w="9634" w:type="dxa"/>
            <w:shd w:val="clear" w:color="auto" w:fill="auto"/>
          </w:tcPr>
          <w:p w14:paraId="763FA516"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D6080">
              <w:rPr>
                <w:rFonts w:ascii="Times New Roman" w:hAnsi="Times New Roman"/>
                <w:sz w:val="20"/>
                <w:szCs w:val="20"/>
                <w:lang w:val="ru-RU" w:eastAsia="ru-RU"/>
              </w:rPr>
              <w:lastRenderedPageBreak/>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DD6080" w:rsidRPr="00DC155A" w14:paraId="763FA51B" w14:textId="77777777" w:rsidTr="00DD6080">
        <w:tc>
          <w:tcPr>
            <w:tcW w:w="9634" w:type="dxa"/>
            <w:shd w:val="clear" w:color="auto" w:fill="auto"/>
          </w:tcPr>
          <w:p w14:paraId="763FA519"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D608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DD6080" w:rsidRPr="00DC155A" w14:paraId="763FA51E" w14:textId="77777777" w:rsidTr="00DD6080">
        <w:tc>
          <w:tcPr>
            <w:tcW w:w="9634" w:type="dxa"/>
            <w:shd w:val="clear" w:color="auto" w:fill="auto"/>
          </w:tcPr>
          <w:p w14:paraId="763FA51C" w14:textId="77777777" w:rsidR="00DD6080" w:rsidRPr="00DD6080" w:rsidRDefault="00DD6080" w:rsidP="00DC637C">
            <w:pPr>
              <w:tabs>
                <w:tab w:val="left" w:pos="284"/>
              </w:tabs>
              <w:autoSpaceDE w:val="0"/>
              <w:autoSpaceDN w:val="0"/>
              <w:adjustRightInd w:val="0"/>
              <w:spacing w:before="0" w:after="0"/>
              <w:ind w:firstLine="0"/>
              <w:contextualSpacing/>
              <w:rPr>
                <w:sz w:val="20"/>
                <w:szCs w:val="20"/>
                <w:lang w:val="ru-RU"/>
              </w:rPr>
            </w:pPr>
          </w:p>
        </w:tc>
      </w:tr>
      <w:tr w:rsidR="00DD6080" w:rsidRPr="00DC155A" w14:paraId="763FA521" w14:textId="77777777" w:rsidTr="00DD6080">
        <w:tc>
          <w:tcPr>
            <w:tcW w:w="9634" w:type="dxa"/>
            <w:shd w:val="clear" w:color="auto" w:fill="auto"/>
          </w:tcPr>
          <w:p w14:paraId="763FA51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12. ПРОИЗВОДСТВЕННАЯ САНИТАРИЯ, САНИТАРНО-ГИГИЕНИЧЕСКИЕ ТРЕБОВАНИЯ И УСЛОВИЯ</w:t>
            </w:r>
          </w:p>
        </w:tc>
      </w:tr>
      <w:tr w:rsidR="00DD6080" w:rsidRPr="00DC155A" w14:paraId="763FA525" w14:textId="77777777" w:rsidTr="00DD6080">
        <w:trPr>
          <w:trHeight w:val="1002"/>
        </w:trPr>
        <w:tc>
          <w:tcPr>
            <w:tcW w:w="9634" w:type="dxa"/>
            <w:shd w:val="clear" w:color="auto" w:fill="auto"/>
          </w:tcPr>
          <w:p w14:paraId="763FA52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12.1. Подрядчика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DD6080" w:rsidRPr="00DC155A" w14:paraId="763FA538" w14:textId="77777777" w:rsidTr="00DD6080">
        <w:tc>
          <w:tcPr>
            <w:tcW w:w="9634" w:type="dxa"/>
            <w:shd w:val="clear" w:color="auto" w:fill="auto"/>
          </w:tcPr>
          <w:p w14:paraId="763FA526"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Создать для работников комфортные хозяйственно-бытовые условия;</w:t>
            </w:r>
          </w:p>
          <w:p w14:paraId="763FA527"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763FA528"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763FA529"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763FA52A"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763FA52B"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763FA52C"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14:paraId="763FA52D"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14:paraId="763FA52E"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DD6080" w:rsidRPr="00DC155A" w14:paraId="763FA53B" w14:textId="77777777" w:rsidTr="00DD6080">
        <w:tc>
          <w:tcPr>
            <w:tcW w:w="9634" w:type="dxa"/>
            <w:shd w:val="clear" w:color="auto" w:fill="auto"/>
          </w:tcPr>
          <w:p w14:paraId="763FA539" w14:textId="77777777" w:rsidR="00DD6080" w:rsidRPr="00DD6080" w:rsidRDefault="00DD6080" w:rsidP="00DC637C">
            <w:pPr>
              <w:tabs>
                <w:tab w:val="left" w:pos="0"/>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DD6080" w:rsidRPr="00DD6080" w14:paraId="763FA53E" w14:textId="77777777" w:rsidTr="00DD6080">
        <w:tc>
          <w:tcPr>
            <w:tcW w:w="9634" w:type="dxa"/>
            <w:shd w:val="clear" w:color="auto" w:fill="auto"/>
          </w:tcPr>
          <w:p w14:paraId="763FA53C"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13. ЭЛЕКТРОБЕЗОПАСНОСТЬ</w:t>
            </w:r>
          </w:p>
        </w:tc>
      </w:tr>
      <w:tr w:rsidR="00DD6080" w:rsidRPr="00DC155A" w14:paraId="763FA54A" w14:textId="77777777" w:rsidTr="00DD6080">
        <w:tc>
          <w:tcPr>
            <w:tcW w:w="9634" w:type="dxa"/>
            <w:shd w:val="clear" w:color="auto" w:fill="auto"/>
          </w:tcPr>
          <w:p w14:paraId="763FA53F"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763FA540"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763FA541"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DD6080" w:rsidRPr="00DD6080" w14:paraId="763FA54D" w14:textId="77777777" w:rsidTr="00DD6080">
        <w:tc>
          <w:tcPr>
            <w:tcW w:w="9634" w:type="dxa"/>
            <w:shd w:val="clear" w:color="auto" w:fill="auto"/>
          </w:tcPr>
          <w:p w14:paraId="763FA54B" w14:textId="77777777" w:rsidR="00DD6080" w:rsidRPr="00DD6080" w:rsidRDefault="00DD6080" w:rsidP="00DC637C">
            <w:pPr>
              <w:numPr>
                <w:ilvl w:val="1"/>
                <w:numId w:val="27"/>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DD6080">
              <w:rPr>
                <w:rFonts w:ascii="Times New Roman" w:hAnsi="Times New Roman"/>
                <w:sz w:val="20"/>
                <w:szCs w:val="20"/>
                <w:lang w:val="ru-RU"/>
              </w:rPr>
              <w:t xml:space="preserve"> 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DD6080" w:rsidRPr="00DD6080" w14:paraId="763FA550" w14:textId="77777777" w:rsidTr="00DD6080">
        <w:tc>
          <w:tcPr>
            <w:tcW w:w="9634" w:type="dxa"/>
            <w:shd w:val="clear" w:color="auto" w:fill="auto"/>
          </w:tcPr>
          <w:p w14:paraId="763FA54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14. ОТЧЕТНОСТЬ </w:t>
            </w:r>
          </w:p>
        </w:tc>
      </w:tr>
      <w:tr w:rsidR="00DD6080" w:rsidRPr="00DC155A" w14:paraId="763FA555" w14:textId="77777777" w:rsidTr="00DD6080">
        <w:tc>
          <w:tcPr>
            <w:tcW w:w="9634" w:type="dxa"/>
            <w:shd w:val="clear" w:color="auto" w:fill="auto"/>
          </w:tcPr>
          <w:p w14:paraId="763FA551"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763FA552"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lastRenderedPageBreak/>
              <w:t>Представители Компании участвуют в расследовании инцидента вместе с представителями Подрядчика.</w:t>
            </w:r>
          </w:p>
        </w:tc>
      </w:tr>
      <w:tr w:rsidR="00DD6080" w:rsidRPr="00DC155A" w14:paraId="763FA569" w14:textId="77777777" w:rsidTr="00DD6080">
        <w:tc>
          <w:tcPr>
            <w:tcW w:w="9634" w:type="dxa"/>
            <w:shd w:val="clear" w:color="auto" w:fill="auto"/>
          </w:tcPr>
          <w:p w14:paraId="763FA556"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lastRenderedPageBreak/>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763FA557"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763FA558"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14:paraId="763FA559"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14:paraId="763FA55A"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p>
          <w:p w14:paraId="763FA55B"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В отчет включается следующая информация: </w:t>
            </w:r>
          </w:p>
        </w:tc>
      </w:tr>
      <w:tr w:rsidR="00DD6080" w:rsidRPr="00DC155A" w14:paraId="763FA56C" w14:textId="77777777" w:rsidTr="00DD6080">
        <w:tc>
          <w:tcPr>
            <w:tcW w:w="9634" w:type="dxa"/>
            <w:shd w:val="clear" w:color="auto" w:fill="auto"/>
          </w:tcPr>
          <w:p w14:paraId="763FA56A"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DD6080" w:rsidRPr="00DC155A" w14:paraId="763FA56F" w14:textId="77777777" w:rsidTr="00DD6080">
        <w:tc>
          <w:tcPr>
            <w:tcW w:w="9634" w:type="dxa"/>
            <w:shd w:val="clear" w:color="auto" w:fill="auto"/>
          </w:tcPr>
          <w:p w14:paraId="763FA56D"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ДТП, относящиеся к тому периоду времени, когда Подрядчиком выполнял Работы для Компании;</w:t>
            </w:r>
          </w:p>
        </w:tc>
      </w:tr>
      <w:tr w:rsidR="00DD6080" w:rsidRPr="00DC155A" w14:paraId="763FA572" w14:textId="77777777" w:rsidTr="00DD6080">
        <w:tc>
          <w:tcPr>
            <w:tcW w:w="9634" w:type="dxa"/>
            <w:shd w:val="clear" w:color="auto" w:fill="auto"/>
          </w:tcPr>
          <w:p w14:paraId="763FA570"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DD6080" w:rsidRPr="00DC155A" w14:paraId="763FA575" w14:textId="77777777" w:rsidTr="00DD6080">
        <w:tc>
          <w:tcPr>
            <w:tcW w:w="9634" w:type="dxa"/>
            <w:shd w:val="clear" w:color="auto" w:fill="auto"/>
          </w:tcPr>
          <w:p w14:paraId="763FA573"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DD6080" w:rsidRPr="00DC155A" w14:paraId="763FA578" w14:textId="77777777" w:rsidTr="00DD6080">
        <w:tc>
          <w:tcPr>
            <w:tcW w:w="9634" w:type="dxa"/>
            <w:shd w:val="clear" w:color="auto" w:fill="auto"/>
          </w:tcPr>
          <w:p w14:paraId="763FA576"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DD6080" w:rsidRPr="00DC155A" w14:paraId="763FA57B" w14:textId="77777777" w:rsidTr="00DD6080">
        <w:tc>
          <w:tcPr>
            <w:tcW w:w="9634" w:type="dxa"/>
            <w:shd w:val="clear" w:color="auto" w:fill="auto"/>
          </w:tcPr>
          <w:p w14:paraId="763FA579"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DD6080" w:rsidRPr="00DC155A" w14:paraId="763FA57E" w14:textId="77777777" w:rsidTr="00DD6080">
        <w:tc>
          <w:tcPr>
            <w:tcW w:w="9634" w:type="dxa"/>
            <w:shd w:val="clear" w:color="auto" w:fill="auto"/>
          </w:tcPr>
          <w:p w14:paraId="763FA57C"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пробег АТС и СТ на колесном ходу (крупногабаритных (свыше 3,5 тонн) и легковых);</w:t>
            </w:r>
          </w:p>
        </w:tc>
      </w:tr>
      <w:tr w:rsidR="00DD6080" w:rsidRPr="00DC155A" w14:paraId="763FA581" w14:textId="77777777" w:rsidTr="00DD6080">
        <w:tc>
          <w:tcPr>
            <w:tcW w:w="9634" w:type="dxa"/>
            <w:shd w:val="clear" w:color="auto" w:fill="auto"/>
          </w:tcPr>
          <w:p w14:paraId="763FA57F"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сведения о потенциально опасных ситуациях, возникавших в процессе выполнения Работ;</w:t>
            </w:r>
          </w:p>
        </w:tc>
      </w:tr>
      <w:tr w:rsidR="00DD6080" w:rsidRPr="00DC155A" w14:paraId="763FA584" w14:textId="77777777" w:rsidTr="00DD6080">
        <w:tc>
          <w:tcPr>
            <w:tcW w:w="9634" w:type="dxa"/>
            <w:shd w:val="clear" w:color="auto" w:fill="auto"/>
          </w:tcPr>
          <w:p w14:paraId="763FA582"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DD6080" w:rsidRPr="00DC155A" w14:paraId="763FA587" w14:textId="77777777" w:rsidTr="00DD6080">
        <w:tc>
          <w:tcPr>
            <w:tcW w:w="9634" w:type="dxa"/>
            <w:shd w:val="clear" w:color="auto" w:fill="auto"/>
          </w:tcPr>
          <w:p w14:paraId="763FA585"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DD6080" w:rsidRPr="00DC155A" w14:paraId="763FA58A" w14:textId="77777777" w:rsidTr="00DD6080">
        <w:tc>
          <w:tcPr>
            <w:tcW w:w="9634" w:type="dxa"/>
            <w:shd w:val="clear" w:color="auto" w:fill="auto"/>
          </w:tcPr>
          <w:p w14:paraId="763FA588"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DD6080" w:rsidRPr="00DC155A" w14:paraId="763FA58D" w14:textId="77777777" w:rsidTr="00DD6080">
        <w:tc>
          <w:tcPr>
            <w:tcW w:w="9634" w:type="dxa"/>
            <w:shd w:val="clear" w:color="auto" w:fill="auto"/>
          </w:tcPr>
          <w:p w14:paraId="763FA58B"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14.3. </w:t>
            </w:r>
            <w:r w:rsidRPr="00DD608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DD6080" w:rsidRPr="00DC155A" w14:paraId="763FA590" w14:textId="77777777" w:rsidTr="00DD6080">
        <w:tc>
          <w:tcPr>
            <w:tcW w:w="9634" w:type="dxa"/>
            <w:shd w:val="clear" w:color="auto" w:fill="auto"/>
          </w:tcPr>
          <w:p w14:paraId="763FA58E"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14.4. По запросу </w:t>
            </w:r>
            <w:r w:rsidRPr="00DD6080">
              <w:rPr>
                <w:rFonts w:ascii="Times New Roman" w:hAnsi="Times New Roman"/>
                <w:sz w:val="20"/>
                <w:szCs w:val="20"/>
                <w:lang w:val="ru-RU" w:eastAsia="ru-RU"/>
              </w:rPr>
              <w:t xml:space="preserve"> Подрядчик</w:t>
            </w:r>
            <w:r w:rsidRPr="00DD608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DD6080" w:rsidRPr="00DD6080" w14:paraId="763FA593" w14:textId="77777777" w:rsidTr="00DD6080">
        <w:tc>
          <w:tcPr>
            <w:tcW w:w="9634" w:type="dxa"/>
            <w:shd w:val="clear" w:color="auto" w:fill="auto"/>
          </w:tcPr>
          <w:p w14:paraId="763FA591" w14:textId="77777777" w:rsidR="00DD6080" w:rsidRPr="00DD6080" w:rsidRDefault="00DD6080" w:rsidP="00DC637C">
            <w:pPr>
              <w:tabs>
                <w:tab w:val="left" w:pos="284"/>
              </w:tabs>
              <w:autoSpaceDE w:val="0"/>
              <w:autoSpaceDN w:val="0"/>
              <w:adjustRightInd w:val="0"/>
              <w:ind w:left="35" w:firstLine="0"/>
              <w:rPr>
                <w:rFonts w:ascii="Times New Roman" w:hAnsi="Times New Roman"/>
                <w:i/>
                <w:sz w:val="20"/>
                <w:szCs w:val="20"/>
                <w:lang w:val="en-GB"/>
              </w:rPr>
            </w:pPr>
            <w:r w:rsidRPr="00DD6080">
              <w:rPr>
                <w:rFonts w:ascii="Times New Roman" w:hAnsi="Times New Roman"/>
                <w:sz w:val="20"/>
                <w:szCs w:val="20"/>
                <w:lang w:val="ru-RU"/>
              </w:rPr>
              <w:t>14.5. Подрядчик представляет ежегодный отчет по вопросам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DD6080">
              <w:rPr>
                <w:rFonts w:ascii="Times New Roman" w:hAnsi="Times New Roman"/>
                <w:sz w:val="20"/>
                <w:szCs w:val="20"/>
                <w:lang w:val="en-GB"/>
              </w:rPr>
              <w:t>Форма отчета представляется П</w:t>
            </w:r>
            <w:r w:rsidRPr="00DD6080">
              <w:rPr>
                <w:rFonts w:ascii="Times New Roman" w:hAnsi="Times New Roman"/>
                <w:sz w:val="20"/>
                <w:szCs w:val="20"/>
                <w:lang w:val="ru-RU"/>
              </w:rPr>
              <w:t>одрядчику</w:t>
            </w:r>
            <w:r w:rsidRPr="00DD6080">
              <w:rPr>
                <w:rFonts w:ascii="Times New Roman" w:hAnsi="Times New Roman"/>
                <w:sz w:val="20"/>
                <w:szCs w:val="20"/>
                <w:lang w:val="en-GB"/>
              </w:rPr>
              <w:t xml:space="preserve"> К</w:t>
            </w:r>
            <w:r w:rsidRPr="00DD6080">
              <w:rPr>
                <w:rFonts w:ascii="Times New Roman" w:hAnsi="Times New Roman"/>
                <w:sz w:val="20"/>
                <w:szCs w:val="20"/>
                <w:lang w:val="ru-RU"/>
              </w:rPr>
              <w:t>омпанией</w:t>
            </w:r>
            <w:r w:rsidRPr="00DD6080">
              <w:rPr>
                <w:rFonts w:ascii="Times New Roman" w:hAnsi="Times New Roman"/>
                <w:sz w:val="20"/>
                <w:szCs w:val="20"/>
                <w:lang w:val="en-GB"/>
              </w:rPr>
              <w:t xml:space="preserve"> до 20 декабря отчетного года.  </w:t>
            </w:r>
          </w:p>
        </w:tc>
      </w:tr>
      <w:tr w:rsidR="00DD6080" w:rsidRPr="00DD6080" w14:paraId="763FA596" w14:textId="77777777" w:rsidTr="00DD6080">
        <w:trPr>
          <w:trHeight w:val="341"/>
        </w:trPr>
        <w:tc>
          <w:tcPr>
            <w:tcW w:w="9634" w:type="dxa"/>
            <w:shd w:val="clear" w:color="auto" w:fill="auto"/>
          </w:tcPr>
          <w:p w14:paraId="763FA59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15. ОТВЕТСТВЕННОСТЬ </w:t>
            </w:r>
          </w:p>
        </w:tc>
      </w:tr>
      <w:tr w:rsidR="00DD6080" w:rsidRPr="00DC155A" w14:paraId="763FA599" w14:textId="77777777" w:rsidTr="00DD6080">
        <w:tc>
          <w:tcPr>
            <w:tcW w:w="9634" w:type="dxa"/>
            <w:shd w:val="clear" w:color="auto" w:fill="auto"/>
          </w:tcPr>
          <w:p w14:paraId="763FA59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w:t>
            </w:r>
            <w:r w:rsidRPr="00DD6080">
              <w:rPr>
                <w:rFonts w:ascii="Times New Roman" w:hAnsi="Times New Roman"/>
                <w:sz w:val="20"/>
                <w:szCs w:val="20"/>
                <w:lang w:val="ru-RU"/>
              </w:rPr>
              <w:lastRenderedPageBreak/>
              <w:t>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DD6080" w:rsidRPr="00DC155A" w14:paraId="763FA5A1" w14:textId="77777777" w:rsidTr="00DD6080">
        <w:tc>
          <w:tcPr>
            <w:tcW w:w="9634" w:type="dxa"/>
            <w:shd w:val="clear" w:color="auto" w:fill="auto"/>
          </w:tcPr>
          <w:p w14:paraId="763FA59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63FA59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p>
          <w:p w14:paraId="763FA59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763FA59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DD6080" w:rsidRPr="00DC155A" w14:paraId="763FA5A4" w14:textId="77777777" w:rsidTr="00DD6080">
        <w:tc>
          <w:tcPr>
            <w:tcW w:w="9634" w:type="dxa"/>
            <w:shd w:val="clear" w:color="auto" w:fill="auto"/>
          </w:tcPr>
          <w:p w14:paraId="763FA5A2"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DD6080" w:rsidRPr="00DC155A" w14:paraId="763FA5A7" w14:textId="77777777" w:rsidTr="00DD6080">
        <w:trPr>
          <w:trHeight w:val="1015"/>
        </w:trPr>
        <w:tc>
          <w:tcPr>
            <w:tcW w:w="9634" w:type="dxa"/>
            <w:shd w:val="clear" w:color="auto" w:fill="auto"/>
          </w:tcPr>
          <w:p w14:paraId="763FA5A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DD6080" w:rsidRPr="00DC155A" w14:paraId="763FA5AA" w14:textId="77777777" w:rsidTr="00DD6080">
        <w:tc>
          <w:tcPr>
            <w:tcW w:w="9634" w:type="dxa"/>
            <w:shd w:val="clear" w:color="auto" w:fill="auto"/>
          </w:tcPr>
          <w:p w14:paraId="763FA5A8" w14:textId="77777777" w:rsidR="00DD6080" w:rsidRPr="00DD6080" w:rsidRDefault="00DD6080" w:rsidP="00DC637C">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D6080">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DD6080" w:rsidRPr="00DC155A" w14:paraId="763FA5AD" w14:textId="77777777" w:rsidTr="00DD6080">
        <w:tc>
          <w:tcPr>
            <w:tcW w:w="9634" w:type="dxa"/>
            <w:shd w:val="clear" w:color="auto" w:fill="auto"/>
          </w:tcPr>
          <w:p w14:paraId="763FA5A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DD6080" w:rsidRPr="00DC155A" w14:paraId="763FA5B0" w14:textId="77777777" w:rsidTr="00DD6080">
        <w:tc>
          <w:tcPr>
            <w:tcW w:w="9634" w:type="dxa"/>
            <w:shd w:val="clear" w:color="auto" w:fill="auto"/>
          </w:tcPr>
          <w:p w14:paraId="763FA5A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tbl>
      <w:tblPr>
        <w:tblW w:w="10743" w:type="dxa"/>
        <w:tblInd w:w="142" w:type="dxa"/>
        <w:tblLayout w:type="fixed"/>
        <w:tblLook w:val="0000" w:firstRow="0" w:lastRow="0" w:firstColumn="0" w:lastColumn="0" w:noHBand="0" w:noVBand="0"/>
      </w:tblPr>
      <w:tblGrid>
        <w:gridCol w:w="4821"/>
        <w:gridCol w:w="5463"/>
        <w:gridCol w:w="459"/>
      </w:tblGrid>
      <w:tr w:rsidR="008F532B" w:rsidRPr="00DD6080" w14:paraId="763FA5B6" w14:textId="77777777" w:rsidTr="00DC637C">
        <w:trPr>
          <w:gridAfter w:val="1"/>
          <w:wAfter w:w="459" w:type="dxa"/>
        </w:trPr>
        <w:tc>
          <w:tcPr>
            <w:tcW w:w="10284" w:type="dxa"/>
            <w:gridSpan w:val="2"/>
          </w:tcPr>
          <w:p w14:paraId="763FA5B3" w14:textId="77777777" w:rsidR="008F532B" w:rsidRPr="00DD6080" w:rsidRDefault="008F532B" w:rsidP="00DC637C">
            <w:pPr>
              <w:spacing w:before="0" w:after="0"/>
              <w:ind w:firstLine="0"/>
              <w:jc w:val="center"/>
              <w:rPr>
                <w:rFonts w:ascii="Times New Roman" w:hAnsi="Times New Roman"/>
                <w:b/>
                <w:sz w:val="20"/>
                <w:szCs w:val="20"/>
                <w:lang w:val="ru-RU" w:eastAsia="ru-RU"/>
              </w:rPr>
            </w:pPr>
          </w:p>
          <w:p w14:paraId="763FA5B4" w14:textId="45983B80" w:rsidR="008F532B" w:rsidRPr="00DD6080" w:rsidRDefault="008F532B" w:rsidP="00DC637C">
            <w:pPr>
              <w:spacing w:before="0" w:after="0"/>
              <w:ind w:firstLine="0"/>
              <w:jc w:val="center"/>
              <w:rPr>
                <w:rFonts w:ascii="Times New Roman" w:hAnsi="Times New Roman"/>
                <w:b/>
                <w:sz w:val="20"/>
                <w:szCs w:val="20"/>
                <w:lang w:eastAsia="ru-RU"/>
              </w:rPr>
            </w:pPr>
            <w:r w:rsidRPr="00DD6080">
              <w:rPr>
                <w:rFonts w:ascii="Times New Roman" w:hAnsi="Times New Roman"/>
                <w:b/>
                <w:sz w:val="20"/>
                <w:szCs w:val="20"/>
                <w:lang w:val="ru-RU" w:eastAsia="ru-RU"/>
              </w:rPr>
              <w:t>ПОДПИСИ</w:t>
            </w:r>
            <w:r w:rsidRPr="00DD6080">
              <w:rPr>
                <w:rFonts w:ascii="Times New Roman" w:hAnsi="Times New Roman"/>
                <w:b/>
                <w:sz w:val="20"/>
                <w:szCs w:val="20"/>
                <w:lang w:eastAsia="ru-RU"/>
              </w:rPr>
              <w:t xml:space="preserve"> </w:t>
            </w:r>
            <w:r w:rsidRPr="00DD6080">
              <w:rPr>
                <w:rFonts w:ascii="Times New Roman" w:hAnsi="Times New Roman"/>
                <w:b/>
                <w:sz w:val="20"/>
                <w:szCs w:val="20"/>
                <w:lang w:val="ru-RU" w:eastAsia="ru-RU"/>
              </w:rPr>
              <w:t>СТОРОН</w:t>
            </w:r>
          </w:p>
          <w:p w14:paraId="763FA5B5" w14:textId="77777777" w:rsidR="008F532B" w:rsidRPr="00DD6080" w:rsidRDefault="008F532B" w:rsidP="00DC637C">
            <w:pPr>
              <w:spacing w:before="0" w:after="0"/>
              <w:ind w:firstLine="0"/>
              <w:rPr>
                <w:rFonts w:ascii="Times New Roman" w:hAnsi="Times New Roman"/>
                <w:sz w:val="20"/>
                <w:szCs w:val="20"/>
                <w:lang w:eastAsia="ru-RU"/>
              </w:rPr>
            </w:pPr>
          </w:p>
        </w:tc>
      </w:tr>
      <w:tr w:rsidR="008F532B" w:rsidRPr="00DC155A" w14:paraId="763FA5CB" w14:textId="77777777" w:rsidTr="00DC637C">
        <w:tc>
          <w:tcPr>
            <w:tcW w:w="4821" w:type="dxa"/>
          </w:tcPr>
          <w:p w14:paraId="763FA5B7" w14:textId="22D7FA6D" w:rsidR="008F532B" w:rsidRPr="00DC155A" w:rsidRDefault="008F532B" w:rsidP="00DC637C">
            <w:pPr>
              <w:tabs>
                <w:tab w:val="left" w:pos="6320"/>
              </w:tabs>
              <w:spacing w:before="0" w:after="0" w:line="256" w:lineRule="auto"/>
              <w:ind w:left="746" w:firstLine="0"/>
              <w:jc w:val="center"/>
              <w:rPr>
                <w:rFonts w:ascii="Times New Roman" w:hAnsi="Times New Roman"/>
                <w:b/>
                <w:sz w:val="20"/>
                <w:szCs w:val="20"/>
                <w:lang w:val="ru-RU" w:eastAsia="ru-RU"/>
              </w:rPr>
            </w:pPr>
            <w:r w:rsidRPr="00DD6080">
              <w:rPr>
                <w:rFonts w:ascii="Times New Roman" w:hAnsi="Times New Roman"/>
                <w:b/>
                <w:sz w:val="20"/>
                <w:szCs w:val="20"/>
                <w:lang w:val="ru-RU" w:eastAsia="ru-RU"/>
              </w:rPr>
              <w:t>ПОДРЯДЧИК</w:t>
            </w:r>
          </w:p>
          <w:p w14:paraId="763FA5B8" w14:textId="77777777" w:rsidR="008F532B" w:rsidRPr="00DC155A" w:rsidRDefault="008F532B" w:rsidP="00DC637C">
            <w:pPr>
              <w:tabs>
                <w:tab w:val="left" w:pos="6320"/>
              </w:tabs>
              <w:spacing w:before="0" w:after="0" w:line="256" w:lineRule="auto"/>
              <w:ind w:left="746" w:firstLine="0"/>
              <w:jc w:val="center"/>
              <w:rPr>
                <w:rFonts w:ascii="Times New Roman" w:hAnsi="Times New Roman"/>
                <w:b/>
                <w:sz w:val="20"/>
                <w:szCs w:val="20"/>
                <w:lang w:val="ru-RU" w:eastAsia="ru-RU"/>
              </w:rPr>
            </w:pPr>
          </w:p>
          <w:p w14:paraId="763FA5BA" w14:textId="77777777" w:rsidR="008F532B" w:rsidRPr="00DC155A" w:rsidRDefault="008F532B" w:rsidP="00DC637C">
            <w:pPr>
              <w:tabs>
                <w:tab w:val="left" w:pos="6320"/>
              </w:tabs>
              <w:spacing w:before="0" w:after="0" w:line="256" w:lineRule="auto"/>
              <w:ind w:left="746" w:firstLine="0"/>
              <w:jc w:val="center"/>
              <w:rPr>
                <w:rFonts w:ascii="Times New Roman" w:hAnsi="Times New Roman"/>
                <w:b/>
                <w:bCs/>
                <w:sz w:val="20"/>
                <w:szCs w:val="20"/>
                <w:lang w:val="ru-RU" w:eastAsia="ru-RU"/>
              </w:rPr>
            </w:pPr>
          </w:p>
          <w:p w14:paraId="763FA5BB" w14:textId="135C3658" w:rsidR="008F532B" w:rsidRPr="00DC155A" w:rsidRDefault="008F532B" w:rsidP="00DC637C">
            <w:pPr>
              <w:spacing w:before="0" w:after="0" w:line="256" w:lineRule="auto"/>
              <w:ind w:firstLine="426"/>
              <w:jc w:val="center"/>
              <w:rPr>
                <w:rFonts w:ascii="Times New Roman" w:hAnsi="Times New Roman"/>
                <w:b/>
                <w:bCs/>
                <w:sz w:val="20"/>
                <w:szCs w:val="20"/>
                <w:lang w:val="ru-RU" w:eastAsia="ru-RU"/>
              </w:rPr>
            </w:pPr>
            <w:r w:rsidRPr="00DC155A">
              <w:rPr>
                <w:rFonts w:ascii="Times New Roman" w:hAnsi="Times New Roman"/>
                <w:sz w:val="20"/>
                <w:szCs w:val="20"/>
                <w:lang w:val="ru-RU" w:eastAsia="ru-RU"/>
              </w:rPr>
              <w:t>_____________________________</w:t>
            </w:r>
          </w:p>
          <w:p w14:paraId="763FA5BC" w14:textId="77777777" w:rsidR="008F532B" w:rsidRPr="00DC155A"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Подпись</w:t>
            </w:r>
            <w:r w:rsidRPr="00DC155A">
              <w:rPr>
                <w:rFonts w:ascii="Times New Roman" w:hAnsi="Times New Roman"/>
                <w:i/>
                <w:sz w:val="20"/>
                <w:szCs w:val="20"/>
                <w:lang w:val="ru-RU" w:eastAsia="ru-RU"/>
              </w:rPr>
              <w:t>:</w:t>
            </w:r>
          </w:p>
          <w:p w14:paraId="763FA5BD" w14:textId="72C54943" w:rsidR="008F532B" w:rsidRPr="00DC155A" w:rsidRDefault="008F532B" w:rsidP="00DC637C">
            <w:pPr>
              <w:spacing w:before="0" w:after="0" w:line="256" w:lineRule="auto"/>
              <w:ind w:firstLine="426"/>
              <w:jc w:val="center"/>
              <w:rPr>
                <w:rFonts w:ascii="Times New Roman" w:hAnsi="Times New Roman"/>
                <w:b/>
                <w:bCs/>
                <w:sz w:val="20"/>
                <w:szCs w:val="20"/>
                <w:lang w:val="ru-RU" w:eastAsia="ru-RU"/>
              </w:rPr>
            </w:pPr>
            <w:r w:rsidRPr="00DC155A">
              <w:rPr>
                <w:rFonts w:ascii="Times New Roman" w:hAnsi="Times New Roman"/>
                <w:sz w:val="20"/>
                <w:szCs w:val="20"/>
                <w:lang w:val="ru-RU" w:eastAsia="ru-RU"/>
              </w:rPr>
              <w:t>_____________________________</w:t>
            </w:r>
          </w:p>
          <w:p w14:paraId="763FA5BE" w14:textId="77777777" w:rsidR="008F532B" w:rsidRPr="00DD6080"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Должность</w:t>
            </w:r>
          </w:p>
          <w:p w14:paraId="763FA5BF" w14:textId="6560847B"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sz w:val="20"/>
                <w:szCs w:val="20"/>
                <w:lang w:val="ru-RU" w:eastAsia="ru-RU"/>
              </w:rPr>
              <w:t>_____________________________</w:t>
            </w:r>
          </w:p>
          <w:p w14:paraId="763FA5C0" w14:textId="77777777" w:rsidR="008F532B" w:rsidRPr="00DD6080" w:rsidRDefault="008F532B" w:rsidP="00DC637C">
            <w:pPr>
              <w:spacing w:before="0" w:after="0" w:line="256" w:lineRule="auto"/>
              <w:ind w:left="-8" w:firstLine="426"/>
              <w:jc w:val="center"/>
              <w:rPr>
                <w:rFonts w:ascii="Times New Roman" w:hAnsi="Times New Roman"/>
                <w:b/>
                <w:bCs/>
                <w:i/>
                <w:sz w:val="20"/>
                <w:szCs w:val="20"/>
                <w:lang w:val="x-none" w:eastAsia="ru-RU"/>
              </w:rPr>
            </w:pPr>
            <w:r w:rsidRPr="00DD6080">
              <w:rPr>
                <w:rFonts w:ascii="Times New Roman" w:hAnsi="Times New Roman"/>
                <w:i/>
                <w:sz w:val="20"/>
                <w:szCs w:val="20"/>
                <w:lang w:val="x-none" w:eastAsia="ru-RU"/>
              </w:rPr>
              <w:t>Ф.И.О.</w:t>
            </w:r>
          </w:p>
        </w:tc>
        <w:tc>
          <w:tcPr>
            <w:tcW w:w="5922" w:type="dxa"/>
            <w:gridSpan w:val="2"/>
          </w:tcPr>
          <w:p w14:paraId="763FA5C1" w14:textId="0258E749" w:rsidR="008F532B" w:rsidRPr="00DD6080" w:rsidRDefault="008F532B" w:rsidP="00DC637C">
            <w:pPr>
              <w:spacing w:before="0" w:after="0" w:line="256" w:lineRule="auto"/>
              <w:ind w:firstLine="426"/>
              <w:jc w:val="center"/>
              <w:rPr>
                <w:rFonts w:ascii="Times New Roman" w:hAnsi="Times New Roman"/>
                <w:b/>
                <w:sz w:val="20"/>
                <w:szCs w:val="20"/>
                <w:lang w:val="ru-RU" w:eastAsia="ru-RU"/>
              </w:rPr>
            </w:pPr>
            <w:r w:rsidRPr="00DD6080">
              <w:rPr>
                <w:rFonts w:ascii="Times New Roman" w:hAnsi="Times New Roman"/>
                <w:sz w:val="20"/>
                <w:szCs w:val="20"/>
                <w:lang w:val="ru-RU" w:eastAsia="ru-RU"/>
              </w:rPr>
              <w:t xml:space="preserve"> </w:t>
            </w:r>
            <w:r w:rsidRPr="00DD6080">
              <w:rPr>
                <w:rFonts w:ascii="Times New Roman" w:hAnsi="Times New Roman"/>
                <w:b/>
                <w:sz w:val="20"/>
                <w:szCs w:val="20"/>
                <w:lang w:val="ru-RU" w:eastAsia="ru-RU"/>
              </w:rPr>
              <w:t xml:space="preserve">КОМПАНИЯ </w:t>
            </w:r>
          </w:p>
          <w:p w14:paraId="763FA5C2" w14:textId="7674328F"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b/>
                <w:sz w:val="20"/>
                <w:szCs w:val="20"/>
                <w:lang w:val="ru-RU" w:eastAsia="ru-RU"/>
              </w:rPr>
              <w:t xml:space="preserve"> </w:t>
            </w:r>
          </w:p>
          <w:p w14:paraId="763FA5C3" w14:textId="77777777"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p>
          <w:p w14:paraId="763FA5C5" w14:textId="5B20F813"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sz w:val="20"/>
                <w:szCs w:val="20"/>
                <w:lang w:val="ru-RU" w:eastAsia="ru-RU"/>
              </w:rPr>
              <w:t>_____________________________</w:t>
            </w:r>
          </w:p>
          <w:p w14:paraId="763FA5C6"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Подпись:</w:t>
            </w:r>
          </w:p>
          <w:p w14:paraId="763FA5C7" w14:textId="58F161D6"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8"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Должность</w:t>
            </w:r>
          </w:p>
          <w:p w14:paraId="763FA5C9" w14:textId="140BDABF"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A" w14:textId="77777777"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i/>
                <w:sz w:val="20"/>
                <w:szCs w:val="20"/>
                <w:lang w:val="ru-RU" w:eastAsia="ru-RU"/>
              </w:rPr>
              <w:t>Ф.И.О.</w:t>
            </w:r>
          </w:p>
        </w:tc>
      </w:tr>
    </w:tbl>
    <w:p w14:paraId="763FA5CC" w14:textId="77777777" w:rsidR="008F532B" w:rsidRPr="00DD6080" w:rsidRDefault="008F532B" w:rsidP="008F532B">
      <w:pPr>
        <w:widowControl w:val="0"/>
        <w:spacing w:before="120" w:after="120"/>
        <w:ind w:firstLine="0"/>
        <w:outlineLvl w:val="0"/>
        <w:rPr>
          <w:rFonts w:ascii="Times New Roman" w:hAnsi="Times New Roman"/>
          <w:b/>
          <w:bCs/>
          <w:iCs/>
          <w:smallCaps/>
          <w:sz w:val="20"/>
          <w:szCs w:val="20"/>
          <w:lang w:val="ru-RU"/>
        </w:rPr>
      </w:pPr>
    </w:p>
    <w:p w14:paraId="763FA5CD" w14:textId="77777777" w:rsidR="008F532B" w:rsidRPr="00DD6080" w:rsidRDefault="008F532B" w:rsidP="008F532B">
      <w:pPr>
        <w:spacing w:before="0" w:after="0"/>
        <w:ind w:firstLine="0"/>
        <w:jc w:val="left"/>
        <w:rPr>
          <w:rFonts w:ascii="Times New Roman" w:hAnsi="Times New Roman"/>
          <w:b/>
          <w:bCs/>
          <w:iCs/>
          <w:smallCaps/>
          <w:sz w:val="20"/>
          <w:szCs w:val="20"/>
          <w:lang w:val="ru-RU"/>
        </w:rPr>
      </w:pPr>
    </w:p>
    <w:sectPr w:rsidR="008F532B" w:rsidRPr="00DD6080" w:rsidSect="00DC155A">
      <w:headerReference w:type="default" r:id="rId16"/>
      <w:footerReference w:type="default" r:id="rId17"/>
      <w:pgSz w:w="11906" w:h="16838" w:code="9"/>
      <w:pgMar w:top="27" w:right="707" w:bottom="810" w:left="1134" w:header="709" w:footer="49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BA0EB" w14:textId="77777777" w:rsidR="00A867F8" w:rsidRDefault="00A867F8">
      <w:r>
        <w:separator/>
      </w:r>
    </w:p>
  </w:endnote>
  <w:endnote w:type="continuationSeparator" w:id="0">
    <w:p w14:paraId="63283F06" w14:textId="77777777" w:rsidR="00A867F8" w:rsidRDefault="00A8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7" w14:textId="5D2937BD"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B93542">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B93542">
      <w:rPr>
        <w:rFonts w:ascii="Times New Roman" w:hAnsi="Times New Roman"/>
        <w:b/>
        <w:bCs/>
        <w:noProof/>
        <w:sz w:val="20"/>
        <w:szCs w:val="20"/>
      </w:rPr>
      <w:t>12</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09D1A" w14:textId="77777777" w:rsidR="00A867F8" w:rsidRDefault="00A867F8">
      <w:r>
        <w:separator/>
      </w:r>
    </w:p>
  </w:footnote>
  <w:footnote w:type="continuationSeparator" w:id="0">
    <w:p w14:paraId="2EC8334D" w14:textId="77777777" w:rsidR="00A867F8" w:rsidRDefault="00A8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6"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9684C"/>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7F8"/>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542"/>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AFD"/>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155A"/>
    <w:rsid w:val="00DC3FE9"/>
    <w:rsid w:val="00DC660C"/>
    <w:rsid w:val="00DC6A91"/>
    <w:rsid w:val="00DC6BCC"/>
    <w:rsid w:val="00DC79FE"/>
    <w:rsid w:val="00DD016A"/>
    <w:rsid w:val="00DD1DD8"/>
    <w:rsid w:val="00DD1E0F"/>
    <w:rsid w:val="00DD2A27"/>
    <w:rsid w:val="00DD4430"/>
    <w:rsid w:val="00DD608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3FA30C"/>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footnotes" Target="footnote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3182E-41BA-4F5A-B57D-973F8280C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01969-5472-474A-827A-0082FE3440A4}">
  <ds:schemaRefs>
    <ds:schemaRef ds:uri="http://schemas.microsoft.com/office/infopath/2007/PartnerControl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A7755706-6A3A-4567-86F8-B2C96D1E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7700</Words>
  <Characters>43892</Characters>
  <Application>Microsoft Office Word</Application>
  <DocSecurity>0</DocSecurity>
  <Lines>365</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51490</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2023-01-10T07:16:00Z</dcterms:created>
  <dcterms:modified xsi:type="dcterms:W3CDTF">2023-01-10T07:16:00Z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